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412DE" w14:textId="683428DE" w:rsidR="00A6312F" w:rsidRPr="00E13525" w:rsidRDefault="00A6312F" w:rsidP="00A6312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E13525">
        <w:rPr>
          <w:rFonts w:cs="Arial"/>
          <w:bCs/>
          <w:sz w:val="24"/>
          <w:szCs w:val="24"/>
        </w:rPr>
        <w:t>3GPP TSG-RAN WG4 Meeting #</w:t>
      </w:r>
      <w:r w:rsidRPr="00E13525">
        <w:rPr>
          <w:bCs/>
        </w:rPr>
        <w:t xml:space="preserve"> </w:t>
      </w:r>
      <w:r w:rsidR="002421EA" w:rsidRPr="00E13525">
        <w:rPr>
          <w:rFonts w:cs="Arial"/>
          <w:bCs/>
          <w:sz w:val="24"/>
          <w:szCs w:val="24"/>
        </w:rPr>
        <w:t>100</w:t>
      </w:r>
      <w:r w:rsidRPr="00E13525">
        <w:rPr>
          <w:rFonts w:cs="Arial"/>
          <w:bCs/>
          <w:sz w:val="24"/>
          <w:szCs w:val="24"/>
        </w:rPr>
        <w:t>-e</w:t>
      </w:r>
      <w:r w:rsidRPr="00E13525">
        <w:rPr>
          <w:rFonts w:cs="Arial"/>
          <w:bCs/>
          <w:sz w:val="24"/>
          <w:szCs w:val="24"/>
        </w:rPr>
        <w:tab/>
      </w:r>
      <w:r w:rsidR="003C6EF9" w:rsidRPr="003C6EF9">
        <w:rPr>
          <w:rFonts w:cs="Arial"/>
          <w:bCs/>
          <w:sz w:val="24"/>
          <w:szCs w:val="24"/>
        </w:rPr>
        <w:t>R4-2114384</w:t>
      </w:r>
    </w:p>
    <w:p w14:paraId="73749A53" w14:textId="4BFE52E2" w:rsidR="00A6312F" w:rsidRPr="00E13525" w:rsidRDefault="00A6312F" w:rsidP="00A6312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E13525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 w:rsidR="002421EA" w:rsidRPr="00E13525">
        <w:rPr>
          <w:rFonts w:cs="Arial"/>
          <w:sz w:val="24"/>
        </w:rPr>
        <w:t>16</w:t>
      </w:r>
      <w:r w:rsidR="00AB7062" w:rsidRPr="00E13525">
        <w:rPr>
          <w:rFonts w:cs="Arial"/>
          <w:sz w:val="24"/>
        </w:rPr>
        <w:t xml:space="preserve"> </w:t>
      </w:r>
      <w:r w:rsidR="005F4867" w:rsidRPr="00E13525">
        <w:rPr>
          <w:rFonts w:cs="Arial"/>
          <w:sz w:val="24"/>
        </w:rPr>
        <w:t>– 2</w:t>
      </w:r>
      <w:r w:rsidR="00E40183" w:rsidRPr="00E13525">
        <w:rPr>
          <w:rFonts w:cs="Arial"/>
          <w:sz w:val="24"/>
        </w:rPr>
        <w:t>7</w:t>
      </w:r>
      <w:r w:rsidR="00AB7062" w:rsidRPr="00E13525">
        <w:rPr>
          <w:rFonts w:cs="Arial"/>
          <w:sz w:val="24"/>
        </w:rPr>
        <w:t xml:space="preserve"> </w:t>
      </w:r>
      <w:r w:rsidR="002421EA" w:rsidRPr="00E13525">
        <w:rPr>
          <w:rFonts w:cs="Arial"/>
          <w:sz w:val="24"/>
        </w:rPr>
        <w:t>August</w:t>
      </w:r>
      <w:r w:rsidR="00811A04" w:rsidRPr="00E13525">
        <w:rPr>
          <w:rFonts w:cs="Arial"/>
          <w:sz w:val="24"/>
        </w:rPr>
        <w:t xml:space="preserve"> </w:t>
      </w:r>
      <w:r w:rsidR="00AB7062" w:rsidRPr="00E13525">
        <w:rPr>
          <w:rFonts w:cs="Arial"/>
          <w:sz w:val="24"/>
        </w:rPr>
        <w:t>202</w:t>
      </w:r>
      <w:r w:rsidR="00326871" w:rsidRPr="00E13525">
        <w:rPr>
          <w:rFonts w:cs="Arial"/>
          <w:sz w:val="24"/>
        </w:rPr>
        <w:t>1</w:t>
      </w:r>
    </w:p>
    <w:p w14:paraId="35952387" w14:textId="77777777" w:rsidR="00816C9D" w:rsidRPr="00E13525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CED24F2" w:rsidR="00816C9D" w:rsidRPr="00E13525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Agenda item:</w:t>
      </w:r>
      <w:r w:rsidRPr="00E13525">
        <w:rPr>
          <w:rFonts w:ascii="Arial" w:hAnsi="Arial" w:cs="Arial"/>
          <w:b/>
          <w:sz w:val="24"/>
          <w:szCs w:val="24"/>
        </w:rPr>
        <w:tab/>
      </w:r>
      <w:r w:rsidR="00BE7582" w:rsidRPr="00BE7582">
        <w:rPr>
          <w:rFonts w:ascii="Arial" w:hAnsi="Arial" w:cs="Arial"/>
          <w:sz w:val="24"/>
          <w:szCs w:val="24"/>
        </w:rPr>
        <w:t>10.1.2</w:t>
      </w:r>
    </w:p>
    <w:p w14:paraId="35952389" w14:textId="77777777" w:rsidR="00816C9D" w:rsidRPr="00E13525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Source:</w:t>
      </w:r>
      <w:r w:rsidRPr="00E13525">
        <w:rPr>
          <w:rFonts w:ascii="Arial" w:hAnsi="Arial" w:cs="Arial"/>
          <w:b/>
          <w:sz w:val="24"/>
          <w:szCs w:val="24"/>
        </w:rPr>
        <w:tab/>
      </w:r>
      <w:r w:rsidR="00347574" w:rsidRPr="00E13525">
        <w:rPr>
          <w:rFonts w:ascii="Arial" w:hAnsi="Arial" w:cs="Arial"/>
          <w:sz w:val="24"/>
          <w:szCs w:val="24"/>
        </w:rPr>
        <w:t>Keysight Technologies</w:t>
      </w:r>
    </w:p>
    <w:p w14:paraId="3595238A" w14:textId="2D3F802F" w:rsidR="00816C9D" w:rsidRPr="00E13525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Title:</w:t>
      </w:r>
      <w:r w:rsidRPr="00E13525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A25A5B" w:rsidRPr="00E13525">
        <w:rPr>
          <w:rFonts w:ascii="Arial" w:hAnsi="Arial" w:cs="Arial"/>
          <w:sz w:val="24"/>
          <w:szCs w:val="24"/>
        </w:rPr>
        <w:t>On CFFNF and CFFDNF t</w:t>
      </w:r>
      <w:r w:rsidR="00A25A5B" w:rsidRPr="00E13525">
        <w:rPr>
          <w:rFonts w:ascii="Arial" w:hAnsi="Arial" w:cs="Arial"/>
          <w:sz w:val="24"/>
          <w:szCs w:val="24"/>
          <w:lang w:eastAsia="ja-JP"/>
        </w:rPr>
        <w:t>est methodologies for high DL power and low UL power test cases</w:t>
      </w:r>
      <w:r w:rsidR="00861C5F" w:rsidRPr="00E13525">
        <w:rPr>
          <w:rFonts w:ascii="Arial" w:hAnsi="Arial" w:cs="Arial"/>
          <w:b/>
          <w:sz w:val="24"/>
          <w:szCs w:val="24"/>
        </w:rPr>
        <w:t xml:space="preserve"> </w:t>
      </w:r>
      <w:bookmarkEnd w:id="4"/>
    </w:p>
    <w:p w14:paraId="3595238B" w14:textId="6085F867" w:rsidR="00816C9D" w:rsidRPr="00E13525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Document for:</w:t>
      </w:r>
      <w:r w:rsidRPr="00E13525">
        <w:rPr>
          <w:rFonts w:ascii="Arial" w:hAnsi="Arial" w:cs="Arial"/>
          <w:b/>
          <w:sz w:val="24"/>
          <w:szCs w:val="24"/>
        </w:rPr>
        <w:tab/>
      </w:r>
      <w:r w:rsidR="006A692A" w:rsidRPr="00E13525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Pr="00E13525" w:rsidRDefault="00816C9D" w:rsidP="001E1CF6">
      <w:pPr>
        <w:pStyle w:val="Heading1"/>
        <w:ind w:left="567" w:hanging="567"/>
      </w:pPr>
      <w:r w:rsidRPr="00E13525">
        <w:t>Introduction</w:t>
      </w:r>
    </w:p>
    <w:p w14:paraId="2552C69D" w14:textId="201AB797" w:rsidR="00241706" w:rsidRPr="00E13525" w:rsidRDefault="005C7AC8" w:rsidP="00241706">
      <w:pPr>
        <w:ind w:left="48"/>
        <w:rPr>
          <w:rFonts w:eastAsia="Batang"/>
        </w:rPr>
      </w:pPr>
      <w:r w:rsidRPr="00E13525">
        <w:rPr>
          <w:rFonts w:eastAsia="Batang"/>
        </w:rPr>
        <w:t xml:space="preserve">This contribution outlines our view on topic #1 (Test methodology for high DL power and low UL power test cases) of the Enhanced Testability SI </w:t>
      </w:r>
      <w:r w:rsidRPr="00E13525">
        <w:rPr>
          <w:rFonts w:eastAsia="Batang"/>
        </w:rPr>
        <w:fldChar w:fldCharType="begin"/>
      </w:r>
      <w:r w:rsidRPr="00E13525">
        <w:rPr>
          <w:rFonts w:eastAsia="Batang"/>
        </w:rPr>
        <w:instrText xml:space="preserve"> REF _Ref77859178 \r \h </w:instrText>
      </w:r>
      <w:r w:rsidRPr="00E13525">
        <w:rPr>
          <w:rFonts w:eastAsia="Batang"/>
        </w:rPr>
      </w:r>
      <w:r w:rsidRPr="00E13525">
        <w:rPr>
          <w:rFonts w:eastAsia="Batang"/>
        </w:rPr>
        <w:fldChar w:fldCharType="separate"/>
      </w:r>
      <w:r w:rsidR="0080559E">
        <w:rPr>
          <w:rFonts w:eastAsia="Batang"/>
        </w:rPr>
        <w:t>[1]</w:t>
      </w:r>
      <w:r w:rsidRPr="00E13525">
        <w:rPr>
          <w:rFonts w:eastAsia="Batang"/>
        </w:rPr>
        <w:fldChar w:fldCharType="end"/>
      </w:r>
      <w:r w:rsidRPr="00E13525">
        <w:rPr>
          <w:rFonts w:eastAsia="Batang"/>
        </w:rPr>
        <w:t xml:space="preserve">. </w:t>
      </w:r>
    </w:p>
    <w:p w14:paraId="3595238E" w14:textId="77777777" w:rsidR="0053435C" w:rsidRPr="00E13525" w:rsidRDefault="00AF0F4C" w:rsidP="0053435C">
      <w:pPr>
        <w:pStyle w:val="Heading1"/>
        <w:ind w:left="567" w:hanging="567"/>
      </w:pPr>
      <w:r w:rsidRPr="00E13525">
        <w:t>Discussion</w:t>
      </w:r>
    </w:p>
    <w:bookmarkEnd w:id="3"/>
    <w:p w14:paraId="1AE0BA5F" w14:textId="5BE6BD41" w:rsidR="005B7BA5" w:rsidRPr="00E13525" w:rsidRDefault="005B7BA5" w:rsidP="005B7BA5">
      <w:pPr>
        <w:ind w:left="48"/>
        <w:rPr>
          <w:rFonts w:eastAsia="Batang"/>
        </w:rPr>
      </w:pPr>
      <w:r w:rsidRPr="00E13525">
        <w:rPr>
          <w:rFonts w:eastAsia="Batang"/>
        </w:rPr>
        <w:t>A lot of progress with CFFDNF and CFFNF methodologies were made</w:t>
      </w:r>
      <w:r w:rsidR="00234CCC" w:rsidRPr="00E13525">
        <w:rPr>
          <w:rFonts w:eastAsia="Batang"/>
        </w:rPr>
        <w:t xml:space="preserve"> in the last meeting</w:t>
      </w:r>
      <w:r w:rsidRPr="00E13525">
        <w:rPr>
          <w:rFonts w:eastAsia="Batang"/>
        </w:rPr>
        <w:t xml:space="preserve"> </w:t>
      </w:r>
      <w:r w:rsidRPr="00E13525">
        <w:rPr>
          <w:rFonts w:eastAsia="Batang"/>
        </w:rPr>
        <w:fldChar w:fldCharType="begin"/>
      </w:r>
      <w:r w:rsidRPr="00E13525">
        <w:rPr>
          <w:rFonts w:eastAsia="Batang"/>
        </w:rPr>
        <w:instrText xml:space="preserve"> REF _Ref78786437 \r \h </w:instrText>
      </w:r>
      <w:r w:rsidRPr="00E13525">
        <w:rPr>
          <w:rFonts w:eastAsia="Batang"/>
        </w:rPr>
      </w:r>
      <w:r w:rsidRPr="00E13525">
        <w:rPr>
          <w:rFonts w:eastAsia="Batang"/>
        </w:rPr>
        <w:fldChar w:fldCharType="separate"/>
      </w:r>
      <w:r w:rsidR="0080559E">
        <w:rPr>
          <w:rFonts w:eastAsia="Batang"/>
        </w:rPr>
        <w:t>[2]</w:t>
      </w:r>
      <w:r w:rsidRPr="00E13525">
        <w:rPr>
          <w:rFonts w:eastAsia="Batang"/>
        </w:rPr>
        <w:fldChar w:fldCharType="end"/>
      </w:r>
      <w:r w:rsidRPr="00E13525">
        <w:rPr>
          <w:rFonts w:eastAsia="Batang"/>
        </w:rPr>
        <w:fldChar w:fldCharType="begin"/>
      </w:r>
      <w:r w:rsidRPr="00E13525">
        <w:rPr>
          <w:rFonts w:eastAsia="Batang"/>
        </w:rPr>
        <w:instrText xml:space="preserve"> REF _Ref78786438 \r \h </w:instrText>
      </w:r>
      <w:r w:rsidRPr="00E13525">
        <w:rPr>
          <w:rFonts w:eastAsia="Batang"/>
        </w:rPr>
      </w:r>
      <w:r w:rsidRPr="00E13525">
        <w:rPr>
          <w:rFonts w:eastAsia="Batang"/>
        </w:rPr>
        <w:fldChar w:fldCharType="separate"/>
      </w:r>
      <w:r w:rsidR="0080559E">
        <w:rPr>
          <w:rFonts w:eastAsia="Batang"/>
        </w:rPr>
        <w:t>[3]</w:t>
      </w:r>
      <w:r w:rsidRPr="00E13525">
        <w:rPr>
          <w:rFonts w:eastAsia="Batang"/>
        </w:rPr>
        <w:fldChar w:fldCharType="end"/>
      </w:r>
      <w:r w:rsidRPr="00E13525">
        <w:rPr>
          <w:rFonts w:eastAsia="Batang"/>
        </w:rPr>
        <w:t xml:space="preserve">  and the following open issues were identified in the status report for this topic: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9583"/>
      </w:tblGrid>
      <w:tr w:rsidR="005B7BA5" w:rsidRPr="00E13525" w14:paraId="46D296B2" w14:textId="77777777" w:rsidTr="005B7BA5">
        <w:tc>
          <w:tcPr>
            <w:tcW w:w="9631" w:type="dxa"/>
          </w:tcPr>
          <w:p w14:paraId="299DBC4D" w14:textId="77777777" w:rsidR="00234CCC" w:rsidRPr="00E13525" w:rsidRDefault="00234CCC" w:rsidP="00234CCC">
            <w:pPr>
              <w:pStyle w:val="Heading4"/>
              <w:rPr>
                <w:lang w:eastAsia="ja-JP"/>
              </w:rPr>
            </w:pPr>
            <w:r w:rsidRPr="00E13525">
              <w:rPr>
                <w:lang w:eastAsia="ja-JP"/>
              </w:rPr>
              <w:t>2.4.2</w:t>
            </w:r>
            <w:r w:rsidRPr="00E13525">
              <w:rPr>
                <w:lang w:eastAsia="ja-JP"/>
              </w:rPr>
              <w:tab/>
              <w:t>Remaining Open issues</w:t>
            </w:r>
          </w:p>
          <w:p w14:paraId="234DA985" w14:textId="77777777" w:rsidR="00234CCC" w:rsidRPr="00E13525" w:rsidRDefault="00234CCC" w:rsidP="00234CCC">
            <w:pPr>
              <w:pStyle w:val="B1"/>
            </w:pPr>
            <w:r w:rsidRPr="00E13525">
              <w:t>-</w:t>
            </w:r>
            <w:r w:rsidRPr="00E13525">
              <w:tab/>
              <w:t>Objective 1 (test methodology for high DL power and low UL power test cases)</w:t>
            </w:r>
          </w:p>
          <w:p w14:paraId="130BCD60" w14:textId="39A83C56" w:rsidR="005B7BA5" w:rsidRPr="00E13525" w:rsidRDefault="00234CCC" w:rsidP="00234CCC">
            <w:pPr>
              <w:pStyle w:val="B2"/>
            </w:pPr>
            <w:r w:rsidRPr="00E13525">
              <w:rPr>
                <w:highlight w:val="yellow"/>
              </w:rPr>
              <w:t>-</w:t>
            </w:r>
            <w:r w:rsidRPr="00E13525">
              <w:rPr>
                <w:highlight w:val="yellow"/>
              </w:rPr>
              <w:tab/>
              <w:t>Derive preliminary assessment of measurement uncertainty of the test methodology enhancements</w:t>
            </w:r>
          </w:p>
        </w:tc>
      </w:tr>
    </w:tbl>
    <w:p w14:paraId="333E34ED" w14:textId="314EDF42" w:rsidR="005B7BA5" w:rsidRPr="00E13525" w:rsidRDefault="00234CCC" w:rsidP="005B7BA5">
      <w:pPr>
        <w:ind w:left="48"/>
        <w:rPr>
          <w:rFonts w:eastAsia="Batang"/>
        </w:rPr>
      </w:pPr>
      <w:r w:rsidRPr="00E13525">
        <w:rPr>
          <w:rFonts w:eastAsia="Batang"/>
        </w:rPr>
        <w:t>This contribution is addressing some of the remaining issues with revised/updated MU assessments.</w:t>
      </w:r>
    </w:p>
    <w:p w14:paraId="6632F58F" w14:textId="77777777" w:rsidR="00491C88" w:rsidRDefault="00491C88">
      <w:pPr>
        <w:spacing w:after="0"/>
        <w:rPr>
          <w:rFonts w:ascii="Arial" w:hAnsi="Arial"/>
          <w:sz w:val="36"/>
        </w:rPr>
      </w:pPr>
      <w:r>
        <w:br w:type="page"/>
      </w:r>
    </w:p>
    <w:p w14:paraId="65516AF3" w14:textId="7082D504" w:rsidR="00F833D4" w:rsidRPr="00E13525" w:rsidRDefault="00F833D4" w:rsidP="00F833D4">
      <w:pPr>
        <w:pStyle w:val="Heading1"/>
        <w:ind w:left="567" w:hanging="567"/>
      </w:pPr>
      <w:r w:rsidRPr="00E13525">
        <w:lastRenderedPageBreak/>
        <w:t xml:space="preserve">Simulation </w:t>
      </w:r>
      <w:r>
        <w:t>R</w:t>
      </w:r>
      <w:r w:rsidRPr="00E13525">
        <w:t>esults for CFF</w:t>
      </w:r>
      <w:r>
        <w:t>D</w:t>
      </w:r>
      <w:r w:rsidRPr="00E13525">
        <w:t xml:space="preserve">NF </w:t>
      </w:r>
      <w:r>
        <w:t xml:space="preserve">for </w:t>
      </w:r>
      <w:r w:rsidR="00AE3F54">
        <w:t>PC1</w:t>
      </w:r>
    </w:p>
    <w:p w14:paraId="7F80D94B" w14:textId="3426E0CE" w:rsidR="00F833D4" w:rsidRDefault="00AE3F54" w:rsidP="00F833D4">
      <w:pPr>
        <w:ind w:left="48"/>
        <w:rPr>
          <w:rFonts w:eastAsia="Batang"/>
        </w:rPr>
      </w:pPr>
      <w:r>
        <w:rPr>
          <w:rFonts w:eastAsia="Batang"/>
        </w:rPr>
        <w:t xml:space="preserve">In this section, additional CFFDNF simulation results are provided for the CFFDNF methodology to determine the min range length for PC1 which was not </w:t>
      </w:r>
      <w:r w:rsidR="00491C88">
        <w:rPr>
          <w:rFonts w:eastAsia="Batang"/>
        </w:rPr>
        <w:t>finalized</w:t>
      </w:r>
      <w:r>
        <w:rPr>
          <w:rFonts w:eastAsia="Batang"/>
        </w:rPr>
        <w:t xml:space="preserve"> in the last meeting.</w:t>
      </w:r>
      <w:r w:rsidR="00F833D4" w:rsidRPr="00E13525">
        <w:rPr>
          <w:rFonts w:eastAsia="Batang"/>
        </w:rPr>
        <w:t xml:space="preserve"> </w:t>
      </w:r>
      <w:r w:rsidR="00491C88">
        <w:rPr>
          <w:rFonts w:eastAsia="Batang"/>
        </w:rPr>
        <w:t>CFFDN</w:t>
      </w:r>
      <w:r w:rsidR="00C3297F">
        <w:rPr>
          <w:rFonts w:eastAsia="Batang"/>
        </w:rPr>
        <w:t>F</w:t>
      </w:r>
      <w:r w:rsidR="00491C88">
        <w:rPr>
          <w:rFonts w:eastAsia="Batang"/>
        </w:rPr>
        <w:t xml:space="preserve"> r</w:t>
      </w:r>
      <w:r w:rsidR="00B5658D">
        <w:rPr>
          <w:rFonts w:eastAsia="Batang"/>
        </w:rPr>
        <w:t xml:space="preserve">esults obtained with Matlab </w:t>
      </w:r>
      <w:r w:rsidR="00E4174E">
        <w:rPr>
          <w:rFonts w:eastAsia="Batang"/>
        </w:rPr>
        <w:t>for additional range lengths</w:t>
      </w:r>
      <w:r w:rsidR="00491C88">
        <w:rPr>
          <w:rFonts w:eastAsia="Batang"/>
        </w:rPr>
        <w:t>, i.e., 40cm and 45cm,</w:t>
      </w:r>
      <w:r w:rsidR="00E4174E">
        <w:rPr>
          <w:rFonts w:eastAsia="Batang"/>
        </w:rPr>
        <w:t xml:space="preserve"> are provided in </w:t>
      </w:r>
      <w:r w:rsidR="00E4174E">
        <w:rPr>
          <w:rFonts w:eastAsia="Batang"/>
        </w:rPr>
        <w:fldChar w:fldCharType="begin"/>
      </w:r>
      <w:r w:rsidR="00E4174E">
        <w:rPr>
          <w:rFonts w:eastAsia="Batang"/>
        </w:rPr>
        <w:instrText xml:space="preserve"> REF _Ref78910132 \h </w:instrText>
      </w:r>
      <w:r w:rsidR="00E4174E">
        <w:rPr>
          <w:rFonts w:eastAsia="Batang"/>
        </w:rPr>
      </w:r>
      <w:r w:rsidR="00E4174E">
        <w:rPr>
          <w:rFonts w:eastAsia="Batang"/>
        </w:rPr>
        <w:fldChar w:fldCharType="separate"/>
      </w:r>
      <w:r w:rsidR="0080559E" w:rsidRPr="00E13525">
        <w:t xml:space="preserve">Table </w:t>
      </w:r>
      <w:r w:rsidR="0080559E">
        <w:rPr>
          <w:noProof/>
        </w:rPr>
        <w:t>1</w:t>
      </w:r>
      <w:r w:rsidR="00E4174E">
        <w:rPr>
          <w:rFonts w:eastAsia="Batang"/>
        </w:rPr>
        <w:fldChar w:fldCharType="end"/>
      </w:r>
      <w:r w:rsidR="00E4174E">
        <w:rPr>
          <w:rFonts w:eastAsia="Batang"/>
        </w:rPr>
        <w:t>. Clearly, even at 45cm range length, the mean error is not insignificant, i.e.,</w:t>
      </w:r>
      <w:r w:rsidR="00B5658D">
        <w:rPr>
          <w:rFonts w:eastAsia="Batang"/>
        </w:rPr>
        <w:t xml:space="preserve"> a non-zero MU needs to be considered for PC1 devices</w:t>
      </w:r>
      <w:r w:rsidR="00491C88">
        <w:rPr>
          <w:rFonts w:eastAsia="Batang"/>
        </w:rPr>
        <w:t xml:space="preserve"> </w:t>
      </w:r>
      <w:r w:rsidR="00D0652A">
        <w:rPr>
          <w:rFonts w:eastAsia="Batang"/>
        </w:rPr>
        <w:t>in the NF</w:t>
      </w:r>
      <w:r w:rsidR="00B5658D">
        <w:rPr>
          <w:rFonts w:eastAsia="Batang"/>
        </w:rPr>
        <w:t>.</w:t>
      </w:r>
    </w:p>
    <w:p w14:paraId="18AE5516" w14:textId="4F3CD691" w:rsidR="00AE3F54" w:rsidRPr="00E13525" w:rsidRDefault="00AE3F54" w:rsidP="00AE3F54">
      <w:pPr>
        <w:pStyle w:val="Caption"/>
        <w:jc w:val="center"/>
      </w:pPr>
      <w:bookmarkStart w:id="5" w:name="_Ref78910132"/>
      <w:r w:rsidRPr="00E13525">
        <w:t xml:space="preserve">Table </w:t>
      </w:r>
      <w:r w:rsidRPr="00E13525">
        <w:fldChar w:fldCharType="begin"/>
      </w:r>
      <w:r w:rsidRPr="00E13525">
        <w:instrText xml:space="preserve"> SEQ Table \* ARABIC </w:instrText>
      </w:r>
      <w:r w:rsidRPr="00E13525">
        <w:fldChar w:fldCharType="separate"/>
      </w:r>
      <w:r w:rsidR="0080559E">
        <w:rPr>
          <w:noProof/>
        </w:rPr>
        <w:t>1</w:t>
      </w:r>
      <w:r w:rsidRPr="00E13525">
        <w:fldChar w:fldCharType="end"/>
      </w:r>
      <w:bookmarkEnd w:id="5"/>
      <w:r w:rsidRPr="00E13525">
        <w:t>: Statistical results of EIRP CFF</w:t>
      </w:r>
      <w:r>
        <w:t>D</w:t>
      </w:r>
      <w:r w:rsidRPr="00E13525">
        <w:t>NF offset simulations based on black&amp;white-box approach with random antenna array offsets uniformly spaced within 1</w:t>
      </w:r>
      <w:r>
        <w:t>0</w:t>
      </w:r>
      <w:r w:rsidRPr="00E13525">
        <w:t>cm (PC</w:t>
      </w:r>
      <w:r>
        <w:t>1</w:t>
      </w:r>
      <w:r w:rsidRPr="00E13525">
        <w:t>) in a single hemisphere. The antenna array offsets were compensated.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260"/>
        <w:gridCol w:w="1060"/>
        <w:gridCol w:w="960"/>
        <w:gridCol w:w="960"/>
        <w:gridCol w:w="960"/>
        <w:gridCol w:w="960"/>
      </w:tblGrid>
      <w:tr w:rsidR="00AE3F54" w:rsidRPr="00AE3F54" w14:paraId="7F996D3F" w14:textId="77777777" w:rsidTr="00E4174E">
        <w:trPr>
          <w:trHeight w:val="290"/>
          <w:jc w:val="center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18B4DC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Tool ►►►►►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DF2055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CST [2]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E8307F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Matlab</w:t>
            </w:r>
          </w:p>
        </w:tc>
      </w:tr>
      <w:tr w:rsidR="00AE3F54" w:rsidRPr="00AE3F54" w14:paraId="0700C636" w14:textId="77777777" w:rsidTr="00E4174E">
        <w:trPr>
          <w:trHeight w:val="430"/>
          <w:jc w:val="center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01067E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Number of Offsets ►►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62EC50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10790E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1000</w:t>
            </w:r>
          </w:p>
        </w:tc>
      </w:tr>
      <w:tr w:rsidR="00AE3F54" w:rsidRPr="00AE3F54" w14:paraId="2E875F74" w14:textId="77777777" w:rsidTr="00E4174E">
        <w:trPr>
          <w:trHeight w:val="690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C0BAF7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Method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D17C28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Range Length (m)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94EFFC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Error|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C76E24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Std. Dev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D91B85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Error|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0178E3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Std. Dev (dB)</w:t>
            </w:r>
          </w:p>
        </w:tc>
      </w:tr>
      <w:tr w:rsidR="00AE3F54" w:rsidRPr="00AE3F54" w14:paraId="2FE4CE21" w14:textId="77777777" w:rsidTr="00E4174E">
        <w:trPr>
          <w:trHeight w:val="290"/>
          <w:jc w:val="center"/>
        </w:trPr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A774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CFFDNF</w:t>
            </w: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(B&amp;W Box)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DD77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ED47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AED5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0CC0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A06D4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0.44</w:t>
            </w:r>
          </w:p>
        </w:tc>
      </w:tr>
      <w:tr w:rsidR="00AE3F54" w:rsidRPr="00AE3F54" w14:paraId="6CB8BACD" w14:textId="77777777" w:rsidTr="00E4174E">
        <w:trPr>
          <w:trHeight w:val="290"/>
          <w:jc w:val="center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9D07" w14:textId="77777777" w:rsidR="00AE3F54" w:rsidRPr="00AE3F54" w:rsidRDefault="00AE3F54" w:rsidP="00AE3F54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1BF7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A779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B781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B4F1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5CA9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0.22</w:t>
            </w:r>
          </w:p>
        </w:tc>
      </w:tr>
      <w:tr w:rsidR="00AE3F54" w:rsidRPr="00AE3F54" w14:paraId="69320718" w14:textId="77777777" w:rsidTr="00E4174E">
        <w:trPr>
          <w:trHeight w:val="290"/>
          <w:jc w:val="center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2A89" w14:textId="77777777" w:rsidR="00AE3F54" w:rsidRPr="00AE3F54" w:rsidRDefault="00AE3F54" w:rsidP="00AE3F54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7826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345B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45ED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57C9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86D3" w14:textId="77777777" w:rsidR="00AE3F54" w:rsidRPr="00AE3F54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E3F5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</w:t>
            </w:r>
          </w:p>
        </w:tc>
      </w:tr>
      <w:tr w:rsidR="00AE3F54" w:rsidRPr="00AE3F54" w14:paraId="4C642DA5" w14:textId="77777777" w:rsidTr="00E4174E">
        <w:trPr>
          <w:trHeight w:val="290"/>
          <w:jc w:val="center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17A2" w14:textId="77777777" w:rsidR="00AE3F54" w:rsidRPr="00AE3F54" w:rsidRDefault="00AE3F54" w:rsidP="00AE3F54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8715" w14:textId="77777777" w:rsidR="00AE3F54" w:rsidRPr="00DC2627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C26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F350" w14:textId="77777777" w:rsidR="00AE3F54" w:rsidRPr="00DC2627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C26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373B" w14:textId="77777777" w:rsidR="00AE3F54" w:rsidRPr="00DC2627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C26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8CE1" w14:textId="77777777" w:rsidR="00AE3F54" w:rsidRPr="00DC2627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C26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614B" w14:textId="77777777" w:rsidR="00AE3F54" w:rsidRPr="00DC2627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C26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0.08</w:t>
            </w:r>
          </w:p>
        </w:tc>
      </w:tr>
      <w:tr w:rsidR="00AE3F54" w:rsidRPr="00AE3F54" w14:paraId="17412B98" w14:textId="77777777" w:rsidTr="00E4174E">
        <w:trPr>
          <w:trHeight w:val="290"/>
          <w:jc w:val="center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0402" w14:textId="77777777" w:rsidR="00AE3F54" w:rsidRPr="00AE3F54" w:rsidRDefault="00AE3F54" w:rsidP="00AE3F54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9E3D" w14:textId="77777777" w:rsidR="00AE3F54" w:rsidRPr="00DC2627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C26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5802" w14:textId="77777777" w:rsidR="00AE3F54" w:rsidRPr="00DC2627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C26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3A5D" w14:textId="77777777" w:rsidR="00AE3F54" w:rsidRPr="00DC2627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C26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E284" w14:textId="77777777" w:rsidR="00AE3F54" w:rsidRPr="00DC2627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C26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CEE6" w14:textId="77777777" w:rsidR="00AE3F54" w:rsidRPr="00DC2627" w:rsidRDefault="00AE3F54" w:rsidP="00AE3F5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C26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</w:t>
            </w:r>
          </w:p>
        </w:tc>
      </w:tr>
    </w:tbl>
    <w:p w14:paraId="55037B50" w14:textId="65EC4A99" w:rsidR="00AE3F54" w:rsidRDefault="00B5658D" w:rsidP="00B5658D">
      <w:pPr>
        <w:pStyle w:val="Caption"/>
        <w:rPr>
          <w:rFonts w:eastAsia="Batang"/>
        </w:rPr>
      </w:pPr>
      <w:bookmarkStart w:id="6" w:name="_Ref7892011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0559E">
        <w:rPr>
          <w:noProof/>
        </w:rPr>
        <w:t>1</w:t>
      </w:r>
      <w:r>
        <w:fldChar w:fldCharType="end"/>
      </w:r>
      <w:r>
        <w:t>: Consider the min. range length for EIRP/EIS measurements based on the CFFDNF methodology for PC1 devices to be 45cm with an MU for the mean error of 0.5dB (systematic error).</w:t>
      </w:r>
      <w:bookmarkEnd w:id="6"/>
      <w:r>
        <w:t xml:space="preserve"> </w:t>
      </w:r>
    </w:p>
    <w:p w14:paraId="37902216" w14:textId="77777777" w:rsidR="00491C88" w:rsidRDefault="00491C88">
      <w:pPr>
        <w:spacing w:after="0"/>
        <w:rPr>
          <w:rFonts w:ascii="Arial" w:hAnsi="Arial"/>
          <w:sz w:val="36"/>
        </w:rPr>
      </w:pPr>
      <w:r>
        <w:br w:type="page"/>
      </w:r>
    </w:p>
    <w:p w14:paraId="6FC2FAB9" w14:textId="4C035992" w:rsidR="00234CCC" w:rsidRPr="00E13525" w:rsidRDefault="00234CCC" w:rsidP="00234CCC">
      <w:pPr>
        <w:pStyle w:val="Heading1"/>
        <w:ind w:left="567" w:hanging="567"/>
      </w:pPr>
      <w:r w:rsidRPr="00E13525">
        <w:lastRenderedPageBreak/>
        <w:t xml:space="preserve">Simulation </w:t>
      </w:r>
      <w:r w:rsidR="00675729">
        <w:t>R</w:t>
      </w:r>
      <w:r w:rsidRPr="00E13525">
        <w:t xml:space="preserve">esults for </w:t>
      </w:r>
      <w:r w:rsidR="00675729">
        <w:t>S</w:t>
      </w:r>
      <w:r w:rsidR="00675729" w:rsidRPr="00E13525">
        <w:t xml:space="preserve">ensitivity </w:t>
      </w:r>
      <w:r w:rsidRPr="00E13525">
        <w:t xml:space="preserve">of CFFNF to </w:t>
      </w:r>
      <w:r w:rsidR="00675729">
        <w:t>R</w:t>
      </w:r>
      <w:r w:rsidR="00675729" w:rsidRPr="00E13525">
        <w:t xml:space="preserve">elative </w:t>
      </w:r>
      <w:r w:rsidR="00675729">
        <w:t>M</w:t>
      </w:r>
      <w:r w:rsidRPr="00E13525">
        <w:t xml:space="preserve">easurement </w:t>
      </w:r>
      <w:r w:rsidR="00675729">
        <w:t>U</w:t>
      </w:r>
      <w:r w:rsidR="00675729" w:rsidRPr="00E13525">
        <w:t>ncertainties</w:t>
      </w:r>
    </w:p>
    <w:p w14:paraId="69439A9D" w14:textId="55D1D5A4" w:rsidR="00D8099A" w:rsidRDefault="00234CCC" w:rsidP="00234CCC">
      <w:pPr>
        <w:ind w:left="48"/>
        <w:rPr>
          <w:rFonts w:eastAsia="Batang"/>
        </w:rPr>
      </w:pPr>
      <w:r w:rsidRPr="00E13525">
        <w:rPr>
          <w:rFonts w:eastAsia="Batang"/>
        </w:rPr>
        <w:t xml:space="preserve">Simulation results how uncertainties of power measurements in the NF, </w:t>
      </w:r>
      <w:r w:rsidRPr="00E13525">
        <w:rPr>
          <w:i/>
          <w:iCs/>
        </w:rPr>
        <w:t>p</w:t>
      </w:r>
      <w:r w:rsidRPr="00E13525">
        <w:t>(</w:t>
      </w:r>
      <w:r w:rsidRPr="00E13525">
        <w:rPr>
          <w:i/>
          <w:iCs/>
        </w:rPr>
        <w:t>d</w:t>
      </w:r>
      <w:r w:rsidRPr="00E13525">
        <w:rPr>
          <w:i/>
          <w:iCs/>
          <w:vertAlign w:val="subscript"/>
        </w:rPr>
        <w:t>i</w:t>
      </w:r>
      <w:r w:rsidRPr="00E13525">
        <w:t>), affect the estimates for EIRP/EIS measurements based on the asymptotic expansion approach</w:t>
      </w:r>
      <w:r w:rsidRPr="00E13525">
        <w:rPr>
          <w:rFonts w:eastAsia="Batang"/>
        </w:rPr>
        <w:t xml:space="preserve">, were presented in the last meeting </w:t>
      </w:r>
      <w:r w:rsidRPr="00E13525">
        <w:rPr>
          <w:rFonts w:eastAsia="Batang"/>
        </w:rPr>
        <w:fldChar w:fldCharType="begin"/>
      </w:r>
      <w:r w:rsidRPr="00E13525">
        <w:rPr>
          <w:rFonts w:eastAsia="Batang"/>
        </w:rPr>
        <w:instrText xml:space="preserve"> REF _Ref78786437 \r \h </w:instrText>
      </w:r>
      <w:r w:rsidRPr="00E13525">
        <w:rPr>
          <w:rFonts w:eastAsia="Batang"/>
        </w:rPr>
      </w:r>
      <w:r w:rsidRPr="00E13525">
        <w:rPr>
          <w:rFonts w:eastAsia="Batang"/>
        </w:rPr>
        <w:fldChar w:fldCharType="separate"/>
      </w:r>
      <w:r w:rsidR="0080559E">
        <w:rPr>
          <w:rFonts w:eastAsia="Batang"/>
        </w:rPr>
        <w:t>[2]</w:t>
      </w:r>
      <w:r w:rsidRPr="00E13525">
        <w:rPr>
          <w:rFonts w:eastAsia="Batang"/>
        </w:rPr>
        <w:fldChar w:fldCharType="end"/>
      </w:r>
      <w:r w:rsidRPr="00E13525">
        <w:rPr>
          <w:rFonts w:eastAsia="Batang"/>
        </w:rPr>
        <w:fldChar w:fldCharType="begin"/>
      </w:r>
      <w:r w:rsidRPr="00E13525">
        <w:rPr>
          <w:rFonts w:eastAsia="Batang"/>
        </w:rPr>
        <w:instrText xml:space="preserve"> REF _Ref78786438 \r \h </w:instrText>
      </w:r>
      <w:r w:rsidRPr="00E13525">
        <w:rPr>
          <w:rFonts w:eastAsia="Batang"/>
        </w:rPr>
      </w:r>
      <w:r w:rsidRPr="00E13525">
        <w:rPr>
          <w:rFonts w:eastAsia="Batang"/>
        </w:rPr>
        <w:fldChar w:fldCharType="separate"/>
      </w:r>
      <w:r w:rsidR="0080559E">
        <w:rPr>
          <w:rFonts w:eastAsia="Batang"/>
        </w:rPr>
        <w:t>[3]</w:t>
      </w:r>
      <w:r w:rsidRPr="00E13525">
        <w:rPr>
          <w:rFonts w:eastAsia="Batang"/>
        </w:rPr>
        <w:fldChar w:fldCharType="end"/>
      </w:r>
      <w:r w:rsidRPr="00E13525">
        <w:rPr>
          <w:rFonts w:eastAsia="Batang"/>
        </w:rPr>
        <w:t xml:space="preserve">. Additional </w:t>
      </w:r>
      <w:r w:rsidR="0069459B" w:rsidRPr="00E13525">
        <w:rPr>
          <w:rFonts w:eastAsia="Batang"/>
        </w:rPr>
        <w:t>simulations with the asymptotic expansion approach ported to Matlab are presented</w:t>
      </w:r>
      <w:r w:rsidR="00620DF6" w:rsidRPr="00E13525">
        <w:rPr>
          <w:rFonts w:eastAsia="Batang"/>
        </w:rPr>
        <w:t xml:space="preserve"> next. </w:t>
      </w:r>
    </w:p>
    <w:p w14:paraId="39D7C1F1" w14:textId="5B0BADE9" w:rsidR="00234CCC" w:rsidRPr="00E13525" w:rsidRDefault="00620DF6" w:rsidP="00234CCC">
      <w:pPr>
        <w:ind w:left="48"/>
        <w:rPr>
          <w:rFonts w:eastAsia="Batang"/>
        </w:rPr>
      </w:pPr>
      <w:r w:rsidRPr="00E13525">
        <w:rPr>
          <w:rFonts w:eastAsia="Batang"/>
        </w:rPr>
        <w:t>First, the CFFNF EIRP MUs</w:t>
      </w:r>
      <w:r w:rsidR="00D8099A">
        <w:rPr>
          <w:rFonts w:eastAsia="Batang"/>
        </w:rPr>
        <w:t xml:space="preserve"> for PC3 devices</w:t>
      </w:r>
      <w:r w:rsidRPr="00E13525">
        <w:rPr>
          <w:rFonts w:eastAsia="Batang"/>
        </w:rPr>
        <w:t xml:space="preserve"> are compared with previously presented results in </w:t>
      </w:r>
      <w:r w:rsidRPr="00E13525">
        <w:rPr>
          <w:rFonts w:eastAsia="Batang"/>
        </w:rPr>
        <w:fldChar w:fldCharType="begin"/>
      </w:r>
      <w:r w:rsidRPr="00E13525">
        <w:rPr>
          <w:rFonts w:eastAsia="Batang"/>
        </w:rPr>
        <w:instrText xml:space="preserve"> REF _Ref78796460 \h </w:instrText>
      </w:r>
      <w:r w:rsidRPr="00E13525">
        <w:rPr>
          <w:rFonts w:eastAsia="Batang"/>
        </w:rPr>
      </w:r>
      <w:r w:rsidRPr="00E13525">
        <w:rPr>
          <w:rFonts w:eastAsia="Batang"/>
        </w:rPr>
        <w:fldChar w:fldCharType="separate"/>
      </w:r>
      <w:r w:rsidR="0080559E" w:rsidRPr="00E13525">
        <w:t xml:space="preserve">Table </w:t>
      </w:r>
      <w:r w:rsidR="0080559E">
        <w:rPr>
          <w:noProof/>
        </w:rPr>
        <w:t>2</w:t>
      </w:r>
      <w:r w:rsidRPr="00E13525">
        <w:rPr>
          <w:rFonts w:eastAsia="Batang"/>
        </w:rPr>
        <w:fldChar w:fldCharType="end"/>
      </w:r>
      <w:r w:rsidRPr="00E13525">
        <w:rPr>
          <w:rFonts w:eastAsia="Batang"/>
        </w:rPr>
        <w:t xml:space="preserve">. These </w:t>
      </w:r>
      <w:r w:rsidR="00D90D4F">
        <w:rPr>
          <w:rFonts w:eastAsia="Batang"/>
        </w:rPr>
        <w:t xml:space="preserve">new results based on Matlab </w:t>
      </w:r>
      <w:r w:rsidRPr="00E13525">
        <w:rPr>
          <w:rFonts w:eastAsia="Batang"/>
        </w:rPr>
        <w:t xml:space="preserve">clearly show very good agreement with results presented in the last meeting, i.e., with different tools from the same company and </w:t>
      </w:r>
      <w:r w:rsidR="00D90D4F">
        <w:rPr>
          <w:rFonts w:eastAsia="Batang"/>
        </w:rPr>
        <w:t>between</w:t>
      </w:r>
      <w:r w:rsidRPr="00E13525">
        <w:rPr>
          <w:rFonts w:eastAsia="Batang"/>
        </w:rPr>
        <w:t xml:space="preserve"> different compan</w:t>
      </w:r>
      <w:r w:rsidR="00D90D4F">
        <w:rPr>
          <w:rFonts w:eastAsia="Batang"/>
        </w:rPr>
        <w:t>ies</w:t>
      </w:r>
      <w:r w:rsidR="00615266">
        <w:rPr>
          <w:rFonts w:eastAsia="Batang"/>
        </w:rPr>
        <w:t xml:space="preserve"> </w:t>
      </w:r>
      <w:r w:rsidR="00615266" w:rsidRPr="00E13525">
        <w:rPr>
          <w:rFonts w:eastAsia="Batang"/>
        </w:rPr>
        <w:fldChar w:fldCharType="begin"/>
      </w:r>
      <w:r w:rsidR="00615266" w:rsidRPr="00E13525">
        <w:rPr>
          <w:rFonts w:eastAsia="Batang"/>
        </w:rPr>
        <w:instrText xml:space="preserve"> REF _Ref78786437 \r \h </w:instrText>
      </w:r>
      <w:r w:rsidR="00615266" w:rsidRPr="00E13525">
        <w:rPr>
          <w:rFonts w:eastAsia="Batang"/>
        </w:rPr>
      </w:r>
      <w:r w:rsidR="00615266" w:rsidRPr="00E13525">
        <w:rPr>
          <w:rFonts w:eastAsia="Batang"/>
        </w:rPr>
        <w:fldChar w:fldCharType="separate"/>
      </w:r>
      <w:r w:rsidR="0080559E">
        <w:rPr>
          <w:rFonts w:eastAsia="Batang"/>
        </w:rPr>
        <w:t>[2]</w:t>
      </w:r>
      <w:r w:rsidR="00615266" w:rsidRPr="00E13525">
        <w:rPr>
          <w:rFonts w:eastAsia="Batang"/>
        </w:rPr>
        <w:fldChar w:fldCharType="end"/>
      </w:r>
      <w:r w:rsidR="00615266" w:rsidRPr="00E13525">
        <w:rPr>
          <w:rFonts w:eastAsia="Batang"/>
        </w:rPr>
        <w:fldChar w:fldCharType="begin"/>
      </w:r>
      <w:r w:rsidR="00615266" w:rsidRPr="00E13525">
        <w:rPr>
          <w:rFonts w:eastAsia="Batang"/>
        </w:rPr>
        <w:instrText xml:space="preserve"> REF _Ref78786438 \r \h </w:instrText>
      </w:r>
      <w:r w:rsidR="00615266" w:rsidRPr="00E13525">
        <w:rPr>
          <w:rFonts w:eastAsia="Batang"/>
        </w:rPr>
      </w:r>
      <w:r w:rsidR="00615266" w:rsidRPr="00E13525">
        <w:rPr>
          <w:rFonts w:eastAsia="Batang"/>
        </w:rPr>
        <w:fldChar w:fldCharType="separate"/>
      </w:r>
      <w:r w:rsidR="0080559E">
        <w:rPr>
          <w:rFonts w:eastAsia="Batang"/>
        </w:rPr>
        <w:t>[3]</w:t>
      </w:r>
      <w:r w:rsidR="00615266" w:rsidRPr="00E13525">
        <w:rPr>
          <w:rFonts w:eastAsia="Batang"/>
        </w:rPr>
        <w:fldChar w:fldCharType="end"/>
      </w:r>
      <w:r w:rsidR="00D90D4F">
        <w:rPr>
          <w:rFonts w:eastAsia="Batang"/>
        </w:rPr>
        <w:t xml:space="preserve">. The Matlab based simulations </w:t>
      </w:r>
      <w:r w:rsidR="004D0D77" w:rsidRPr="00E13525">
        <w:rPr>
          <w:rFonts w:eastAsia="Batang"/>
        </w:rPr>
        <w:t xml:space="preserve">should </w:t>
      </w:r>
      <w:r w:rsidR="00A3063E" w:rsidRPr="00E13525">
        <w:rPr>
          <w:rFonts w:eastAsia="Batang"/>
        </w:rPr>
        <w:t xml:space="preserve">therefore </w:t>
      </w:r>
      <w:r w:rsidR="004D0D77" w:rsidRPr="00E13525">
        <w:rPr>
          <w:rFonts w:eastAsia="Batang"/>
        </w:rPr>
        <w:t xml:space="preserve">allow accurate results for </w:t>
      </w:r>
      <w:r w:rsidR="004D0D77" w:rsidRPr="00E13525">
        <w:t xml:space="preserve">sensitivity to relative measurement uncertainties as well. </w:t>
      </w:r>
      <w:r w:rsidR="00D8099A">
        <w:t xml:space="preserve">Additionally, since this contribution is also investigating the PC1 devices, a similar comparison between previously presented CST based </w:t>
      </w:r>
      <w:r w:rsidR="00D8099A" w:rsidRPr="00D8099A">
        <w:t xml:space="preserve">simulations </w:t>
      </w:r>
      <w:r w:rsidR="00D8099A" w:rsidRPr="00D8099A">
        <w:rPr>
          <w:rFonts w:eastAsia="Batang"/>
        </w:rPr>
        <w:fldChar w:fldCharType="begin"/>
      </w:r>
      <w:r w:rsidR="00D8099A" w:rsidRPr="00D8099A">
        <w:rPr>
          <w:rFonts w:eastAsia="Batang"/>
        </w:rPr>
        <w:instrText xml:space="preserve"> REF _Ref78786437 \r \h  \* MERGEFORMAT </w:instrText>
      </w:r>
      <w:r w:rsidR="00D8099A" w:rsidRPr="00D8099A">
        <w:rPr>
          <w:rFonts w:eastAsia="Batang"/>
        </w:rPr>
      </w:r>
      <w:r w:rsidR="00D8099A" w:rsidRPr="00D8099A">
        <w:rPr>
          <w:rFonts w:eastAsia="Batang"/>
        </w:rPr>
        <w:fldChar w:fldCharType="separate"/>
      </w:r>
      <w:r w:rsidR="0080559E">
        <w:rPr>
          <w:rFonts w:eastAsia="Batang"/>
        </w:rPr>
        <w:t>[2]</w:t>
      </w:r>
      <w:r w:rsidR="00D8099A" w:rsidRPr="00D8099A">
        <w:rPr>
          <w:rFonts w:eastAsia="Batang"/>
        </w:rPr>
        <w:fldChar w:fldCharType="end"/>
      </w:r>
      <w:r w:rsidR="00D8099A">
        <w:rPr>
          <w:rFonts w:eastAsia="Batang"/>
          <w:b/>
          <w:bCs/>
        </w:rPr>
        <w:t xml:space="preserve"> </w:t>
      </w:r>
      <w:r w:rsidR="00D8099A">
        <w:t xml:space="preserve">and Matlab simulations are presented in </w:t>
      </w:r>
      <w:r w:rsidR="00D8099A">
        <w:fldChar w:fldCharType="begin"/>
      </w:r>
      <w:r w:rsidR="00D8099A">
        <w:instrText xml:space="preserve"> REF _Ref78822509 \h </w:instrText>
      </w:r>
      <w:r w:rsidR="00D8099A">
        <w:fldChar w:fldCharType="separate"/>
      </w:r>
      <w:r w:rsidR="0080559E" w:rsidRPr="00E13525">
        <w:t xml:space="preserve">Table </w:t>
      </w:r>
      <w:r w:rsidR="0080559E">
        <w:rPr>
          <w:noProof/>
        </w:rPr>
        <w:t>3</w:t>
      </w:r>
      <w:r w:rsidR="00D8099A">
        <w:fldChar w:fldCharType="end"/>
      </w:r>
      <w:r w:rsidR="00D8099A">
        <w:t xml:space="preserve"> for CFFNF. Again, very good agreement </w:t>
      </w:r>
      <w:r w:rsidR="00615266">
        <w:t xml:space="preserve">between different tools </w:t>
      </w:r>
      <w:r w:rsidR="00D8099A">
        <w:t xml:space="preserve">can be observed. </w:t>
      </w:r>
    </w:p>
    <w:p w14:paraId="0CAC81BE" w14:textId="5F8091C5" w:rsidR="00620DF6" w:rsidRPr="00E13525" w:rsidRDefault="00620DF6" w:rsidP="00620DF6">
      <w:pPr>
        <w:pStyle w:val="Caption"/>
        <w:jc w:val="center"/>
      </w:pPr>
      <w:bookmarkStart w:id="7" w:name="_Ref78796460"/>
      <w:r w:rsidRPr="00E13525">
        <w:t xml:space="preserve">Table </w:t>
      </w:r>
      <w:r w:rsidRPr="00E13525">
        <w:fldChar w:fldCharType="begin"/>
      </w:r>
      <w:r w:rsidRPr="00E13525">
        <w:instrText xml:space="preserve"> SEQ Table \* ARABIC </w:instrText>
      </w:r>
      <w:r w:rsidRPr="00E13525">
        <w:fldChar w:fldCharType="separate"/>
      </w:r>
      <w:r w:rsidR="0080559E">
        <w:rPr>
          <w:noProof/>
        </w:rPr>
        <w:t>2</w:t>
      </w:r>
      <w:r w:rsidRPr="00E13525">
        <w:fldChar w:fldCharType="end"/>
      </w:r>
      <w:bookmarkEnd w:id="7"/>
      <w:r w:rsidRPr="00E13525">
        <w:t>: Statistical results of EIRP CFFNF offset simulations based on black&amp;white-box approach with random antenna array offsets uniformly spaced within 12.5cm (PC3) in a single hemisphere. The antenna array offsets were compensated.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061"/>
        <w:gridCol w:w="954"/>
        <w:gridCol w:w="955"/>
        <w:gridCol w:w="950"/>
        <w:gridCol w:w="940"/>
        <w:gridCol w:w="950"/>
        <w:gridCol w:w="940"/>
        <w:gridCol w:w="950"/>
        <w:gridCol w:w="940"/>
      </w:tblGrid>
      <w:tr w:rsidR="0002665E" w:rsidRPr="0002665E" w14:paraId="05AC6F31" w14:textId="77777777" w:rsidTr="0002665E">
        <w:trPr>
          <w:trHeight w:val="290"/>
          <w:jc w:val="center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7A36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Company►►►►►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3B71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KS [2]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1F03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R&amp;S [3]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A26F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KS </w:t>
            </w:r>
          </w:p>
        </w:tc>
      </w:tr>
      <w:tr w:rsidR="0002665E" w:rsidRPr="0002665E" w14:paraId="5D25E81A" w14:textId="77777777" w:rsidTr="0002665E">
        <w:trPr>
          <w:trHeight w:val="430"/>
          <w:jc w:val="center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6FBC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Tool ►►►►►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5D56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CST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5E25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Matlab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8A3C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Matlab</w:t>
            </w:r>
          </w:p>
        </w:tc>
      </w:tr>
      <w:tr w:rsidR="0002665E" w:rsidRPr="0002665E" w14:paraId="5F289CCC" w14:textId="77777777" w:rsidTr="0002665E">
        <w:trPr>
          <w:trHeight w:val="290"/>
          <w:jc w:val="center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1227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Number of Offsets►►►►►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1A71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2456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D56E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1000</w:t>
            </w:r>
          </w:p>
        </w:tc>
      </w:tr>
      <w:tr w:rsidR="0002665E" w:rsidRPr="0002665E" w14:paraId="7BF936DC" w14:textId="77777777" w:rsidTr="0002665E">
        <w:trPr>
          <w:trHeight w:val="8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3506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Method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E4C6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Range Length </w:t>
            </w:r>
            <w:r w:rsidRPr="0002665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1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 (m)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3F3E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Range Length </w:t>
            </w:r>
            <w:r w:rsidRPr="0002665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2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 (m)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1A05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|Mean Error|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0C42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Std. Dev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FCAC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|Mean Error|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0AE8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Std. Dev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3780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|Mean Error|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25CE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Std. Dev (dB)</w:t>
            </w:r>
          </w:p>
        </w:tc>
      </w:tr>
      <w:tr w:rsidR="0002665E" w:rsidRPr="0002665E" w14:paraId="46239678" w14:textId="77777777" w:rsidTr="0002665E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8CC3" w14:textId="1BE34E6B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CFFNF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br/>
              <w:t>B&amp;W Box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br/>
            </w:r>
            <w:r w:rsidRPr="0002665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r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2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02665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r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1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+1cm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br/>
            </w:r>
            <w:r w:rsidR="00BA7D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PC</w:t>
            </w:r>
            <w:r w:rsidR="00BA7D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CB9C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1769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D4A9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361B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740F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63E1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6EF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53AA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0.02</w:t>
            </w:r>
          </w:p>
        </w:tc>
      </w:tr>
      <w:tr w:rsidR="0002665E" w:rsidRPr="0002665E" w14:paraId="12E0F15B" w14:textId="77777777" w:rsidTr="0002665E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6138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8333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1DE8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3A1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E137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CD8E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7A81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905D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1008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  <w:tr w:rsidR="0002665E" w:rsidRPr="0002665E" w14:paraId="0AAF57D2" w14:textId="77777777" w:rsidTr="0002665E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D9A4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618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BEE0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5A8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23D6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B72F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7C3C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F4CC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F846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  <w:tr w:rsidR="0002665E" w:rsidRPr="0002665E" w14:paraId="3B669A4A" w14:textId="77777777" w:rsidTr="0002665E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C439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6346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407C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9688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D62B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05A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2C22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0019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A090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  <w:tr w:rsidR="0002665E" w:rsidRPr="0002665E" w14:paraId="67B9ED42" w14:textId="77777777" w:rsidTr="0002665E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EAE3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F6C8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3B36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5751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89F5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331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4D27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953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C309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  <w:tr w:rsidR="0002665E" w:rsidRPr="0002665E" w14:paraId="7E3A72B7" w14:textId="77777777" w:rsidTr="0002665E">
        <w:trPr>
          <w:trHeight w:val="4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F7A2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E8F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B01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EE7F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41F3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C983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964E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27F1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4143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  <w:tr w:rsidR="0002665E" w:rsidRPr="0002665E" w14:paraId="4B37BC51" w14:textId="77777777" w:rsidTr="0002665E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CC58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1B2B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1A3D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20.01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52EE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33DA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FF4D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DCED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5387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3D4D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  <w:tr w:rsidR="0002665E" w:rsidRPr="0002665E" w14:paraId="759BB684" w14:textId="77777777" w:rsidTr="0002665E">
        <w:trPr>
          <w:trHeight w:val="29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4751" w14:textId="25437B2C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CFFNF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br/>
              <w:t>B&amp;W Box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br/>
            </w:r>
            <w:r w:rsidRPr="0002665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r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2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02665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r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1</w:t>
            </w:r>
            <w:r w:rsidRPr="000266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+2cm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br/>
            </w:r>
            <w:r w:rsidR="00BA7D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PC</w:t>
            </w:r>
            <w:r w:rsidR="00BA7D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CABD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861C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A4A8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9B9F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ED6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EBDF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9BFB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E172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0.02</w:t>
            </w:r>
          </w:p>
        </w:tc>
      </w:tr>
      <w:tr w:rsidR="0002665E" w:rsidRPr="0002665E" w14:paraId="6E02074E" w14:textId="77777777" w:rsidTr="0002665E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D991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7401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2C99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A215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B175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A75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97C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66F7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DF0E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  <w:tr w:rsidR="0002665E" w:rsidRPr="0002665E" w14:paraId="7EDE74EF" w14:textId="77777777" w:rsidTr="0002665E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38C4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93BE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A003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719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F01E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6EF6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B8D1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27E2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C99D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  <w:tr w:rsidR="0002665E" w:rsidRPr="0002665E" w14:paraId="5E7C973B" w14:textId="77777777" w:rsidTr="0002665E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E598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B9EF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C4C3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5CDB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2CAE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D112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92C7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C412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AFF7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  <w:tr w:rsidR="0002665E" w:rsidRPr="0002665E" w14:paraId="1B542409" w14:textId="77777777" w:rsidTr="0002665E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A00D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08F7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911F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1E3E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F68C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15B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60C0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6EBC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D2A1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  <w:tr w:rsidR="0002665E" w:rsidRPr="0002665E" w14:paraId="1A23ADE5" w14:textId="77777777" w:rsidTr="0002665E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33EE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EFF3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29D9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4B50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21F6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DBC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E2B7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71B4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DD75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  <w:tr w:rsidR="0002665E" w:rsidRPr="0002665E" w14:paraId="32307228" w14:textId="77777777" w:rsidTr="0002665E">
        <w:trPr>
          <w:trHeight w:val="29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DC3E" w14:textId="77777777" w:rsidR="0002665E" w:rsidRPr="0002665E" w:rsidRDefault="0002665E" w:rsidP="0002665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1D40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FB38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20.02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3417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184C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D778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E635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45A7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D0EB" w14:textId="77777777" w:rsidR="0002665E" w:rsidRPr="0002665E" w:rsidRDefault="0002665E" w:rsidP="0002665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02665E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</w:tr>
    </w:tbl>
    <w:p w14:paraId="1FD3611C" w14:textId="51F14E14" w:rsidR="00620DF6" w:rsidRPr="00E13525" w:rsidRDefault="00620DF6" w:rsidP="00620DF6"/>
    <w:p w14:paraId="5B7370C7" w14:textId="4F4FF9D6" w:rsidR="00D8099A" w:rsidRPr="00E13525" w:rsidRDefault="00D8099A" w:rsidP="00D8099A">
      <w:pPr>
        <w:pStyle w:val="Caption"/>
        <w:jc w:val="center"/>
      </w:pPr>
      <w:bookmarkStart w:id="8" w:name="_Ref78822509"/>
      <w:r w:rsidRPr="00E13525">
        <w:t xml:space="preserve">Table </w:t>
      </w:r>
      <w:r w:rsidRPr="00E13525">
        <w:fldChar w:fldCharType="begin"/>
      </w:r>
      <w:r w:rsidRPr="00E13525">
        <w:instrText xml:space="preserve"> SEQ Table \* ARABIC </w:instrText>
      </w:r>
      <w:r w:rsidRPr="00E13525">
        <w:fldChar w:fldCharType="separate"/>
      </w:r>
      <w:r w:rsidR="0080559E">
        <w:rPr>
          <w:noProof/>
        </w:rPr>
        <w:t>3</w:t>
      </w:r>
      <w:r w:rsidRPr="00E13525">
        <w:fldChar w:fldCharType="end"/>
      </w:r>
      <w:bookmarkEnd w:id="8"/>
      <w:r w:rsidRPr="00E13525">
        <w:t>: Statistical results of EIRP CFFNF offset simulations based on black&amp;white-box approach with random antenna array offsets uniformly spaced within 1</w:t>
      </w:r>
      <w:r>
        <w:t>0</w:t>
      </w:r>
      <w:r w:rsidRPr="00E13525">
        <w:t>cm (PC</w:t>
      </w:r>
      <w:r>
        <w:t>1</w:t>
      </w:r>
      <w:r w:rsidRPr="00E13525">
        <w:t>) in a single hemisphere. The antenna array offsets were compensated.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260"/>
        <w:gridCol w:w="1060"/>
        <w:gridCol w:w="960"/>
        <w:gridCol w:w="960"/>
        <w:gridCol w:w="960"/>
        <w:gridCol w:w="960"/>
      </w:tblGrid>
      <w:tr w:rsidR="007D4EE3" w:rsidRPr="007D4EE3" w14:paraId="7509394A" w14:textId="77777777" w:rsidTr="007D4EE3">
        <w:trPr>
          <w:trHeight w:val="290"/>
          <w:jc w:val="center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8C4816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Tool ►►►►►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B63DF3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CST [2]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735178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Matlab</w:t>
            </w:r>
          </w:p>
        </w:tc>
      </w:tr>
      <w:tr w:rsidR="007D4EE3" w:rsidRPr="007D4EE3" w14:paraId="2B5A712C" w14:textId="77777777" w:rsidTr="007D4EE3">
        <w:trPr>
          <w:trHeight w:val="430"/>
          <w:jc w:val="center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E7BDC5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Number of Offsets ►►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68325E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61071B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1000</w:t>
            </w:r>
          </w:p>
        </w:tc>
      </w:tr>
      <w:tr w:rsidR="007D4EE3" w:rsidRPr="007D4EE3" w14:paraId="4AD8AFB0" w14:textId="77777777" w:rsidTr="007D4EE3">
        <w:trPr>
          <w:trHeight w:val="690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B48112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Method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C87271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Range Length (m)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DB5044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Error|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A2F3E2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Std. Dev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72DAE7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Error|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44936D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Std. Dev (dB)</w:t>
            </w:r>
          </w:p>
        </w:tc>
      </w:tr>
      <w:tr w:rsidR="007D4EE3" w:rsidRPr="007D4EE3" w14:paraId="5905666A" w14:textId="77777777" w:rsidTr="007D4EE3">
        <w:trPr>
          <w:trHeight w:val="330"/>
          <w:jc w:val="center"/>
        </w:trPr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CCC6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CFFNF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B&amp;W Box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</w:r>
            <w:r w:rsidRPr="007D4E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/>
              </w:rPr>
              <w:t>r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2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=</w:t>
            </w:r>
            <w:r w:rsidRPr="007D4E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/>
              </w:rPr>
              <w:t>r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1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+1cm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(PC1)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BFF8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4046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733B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61F2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4DA3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</w:t>
            </w:r>
          </w:p>
        </w:tc>
      </w:tr>
      <w:tr w:rsidR="007D4EE3" w:rsidRPr="007D4EE3" w14:paraId="2A7C992F" w14:textId="77777777" w:rsidTr="007D4EE3">
        <w:trPr>
          <w:trHeight w:val="330"/>
          <w:jc w:val="center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6E88B" w14:textId="77777777" w:rsidR="007D4EE3" w:rsidRPr="007D4EE3" w:rsidRDefault="007D4EE3" w:rsidP="007D4EE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F5E3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D3B1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F90F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5A11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F8B2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7D4EE3" w:rsidRPr="007D4EE3" w14:paraId="633A0772" w14:textId="77777777" w:rsidTr="007D4EE3">
        <w:trPr>
          <w:trHeight w:val="330"/>
          <w:jc w:val="center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D75B9" w14:textId="77777777" w:rsidR="007D4EE3" w:rsidRPr="007D4EE3" w:rsidRDefault="007D4EE3" w:rsidP="007D4EE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DEEC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DDB9" w14:textId="4D79354C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  <w:r w:rsid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E1D1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E013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07E1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</w:tr>
      <w:tr w:rsidR="007D4EE3" w:rsidRPr="007D4EE3" w14:paraId="3B41B53B" w14:textId="77777777" w:rsidTr="007D4EE3">
        <w:trPr>
          <w:trHeight w:val="330"/>
          <w:jc w:val="center"/>
        </w:trPr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8FE8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CFFNF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B&amp;W Box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</w:r>
            <w:r w:rsidRPr="007D4E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/>
              </w:rPr>
              <w:t>r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2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=</w:t>
            </w:r>
            <w:r w:rsidRPr="007D4E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/>
              </w:rPr>
              <w:t>r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1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+2cm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(PC1)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9BE8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1150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F177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6668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6724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0.11</w:t>
            </w:r>
          </w:p>
        </w:tc>
      </w:tr>
      <w:tr w:rsidR="007D4EE3" w:rsidRPr="007D4EE3" w14:paraId="5881A212" w14:textId="77777777" w:rsidTr="007D4EE3">
        <w:trPr>
          <w:trHeight w:val="330"/>
          <w:jc w:val="center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27A83" w14:textId="77777777" w:rsidR="007D4EE3" w:rsidRPr="007D4EE3" w:rsidRDefault="007D4EE3" w:rsidP="007D4EE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EAE0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73CF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9D46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4E6F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E784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7D4EE3" w:rsidRPr="007D4EE3" w14:paraId="39381C4E" w14:textId="77777777" w:rsidTr="007D4EE3">
        <w:trPr>
          <w:trHeight w:val="330"/>
          <w:jc w:val="center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374C5" w14:textId="77777777" w:rsidR="007D4EE3" w:rsidRPr="007D4EE3" w:rsidRDefault="007D4EE3" w:rsidP="007D4EE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5014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F70A" w14:textId="64F87319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38CF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58E9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91DA" w14:textId="77777777" w:rsidR="007D4EE3" w:rsidRPr="007D4EE3" w:rsidRDefault="007D4EE3" w:rsidP="007D4EE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</w:tr>
      <w:tr w:rsidR="007D4EE3" w:rsidRPr="007D4EE3" w14:paraId="55D786A6" w14:textId="77777777" w:rsidTr="007D4EE3">
        <w:trPr>
          <w:trHeight w:val="470"/>
          <w:jc w:val="center"/>
        </w:trPr>
        <w:tc>
          <w:tcPr>
            <w:tcW w:w="6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BA72" w14:textId="77777777" w:rsidR="007D4EE3" w:rsidRPr="007D4EE3" w:rsidRDefault="007D4EE3" w:rsidP="007D4EE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Note: The range length for CFFNF with black&amp;white-box approach is reported for radius </w:t>
            </w:r>
            <w:r w:rsidRPr="007D4E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/>
              </w:rPr>
              <w:t>r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2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&gt;</w:t>
            </w:r>
            <w:r w:rsidRPr="007D4E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/>
              </w:rPr>
              <w:t>r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vertAlign w:val="subscript"/>
                <w:lang w:val="en-US"/>
              </w:rPr>
              <w:t>1</w:t>
            </w:r>
            <w:r w:rsidRPr="007D4E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</w:tr>
    </w:tbl>
    <w:p w14:paraId="0D67A00B" w14:textId="77777777" w:rsidR="00D8099A" w:rsidRPr="00E13525" w:rsidRDefault="00D8099A" w:rsidP="00620DF6"/>
    <w:p w14:paraId="0FABCA7A" w14:textId="3B57BD53" w:rsidR="004D0D77" w:rsidRPr="00E13525" w:rsidRDefault="004D0D77" w:rsidP="00620DF6">
      <w:r w:rsidRPr="00E13525">
        <w:t xml:space="preserve">Table 5.1.4.8-2 in </w:t>
      </w:r>
      <w:r w:rsidRPr="00E13525">
        <w:fldChar w:fldCharType="begin"/>
      </w:r>
      <w:r w:rsidRPr="00E13525">
        <w:instrText xml:space="preserve"> REF _Ref78786437 \r \h </w:instrText>
      </w:r>
      <w:r w:rsidRPr="00E13525">
        <w:fldChar w:fldCharType="separate"/>
      </w:r>
      <w:r w:rsidR="0080559E">
        <w:t>[2]</w:t>
      </w:r>
      <w:r w:rsidRPr="00E13525">
        <w:fldChar w:fldCharType="end"/>
      </w:r>
      <w:r w:rsidRPr="00E13525">
        <w:t xml:space="preserve"> list</w:t>
      </w:r>
      <w:r w:rsidR="00A10D82">
        <w:t>s</w:t>
      </w:r>
      <w:r w:rsidRPr="00E13525">
        <w:t xml:space="preserve"> the sensitivity to relative measurement uncertainties, </w:t>
      </w:r>
      <w:proofErr w:type="spellStart"/>
      <w:r w:rsidRPr="00E13525">
        <w:rPr>
          <w:i/>
          <w:iCs/>
        </w:rPr>
        <w:t>u</w:t>
      </w:r>
      <w:r w:rsidRPr="00E13525">
        <w:rPr>
          <w:i/>
          <w:iCs/>
          <w:vertAlign w:val="subscript"/>
        </w:rPr>
        <w:t>i</w:t>
      </w:r>
      <w:proofErr w:type="spellEnd"/>
      <w:r w:rsidR="00B55AEE">
        <w:t xml:space="preserve">, </w:t>
      </w:r>
      <w:r w:rsidR="00A10D82">
        <w:t xml:space="preserve">for PC3 devices and a min. range length, </w:t>
      </w:r>
      <w:r w:rsidR="00A10D82" w:rsidRPr="00A10D82">
        <w:rPr>
          <w:i/>
          <w:iCs/>
        </w:rPr>
        <w:t>r</w:t>
      </w:r>
      <w:r w:rsidR="00A10D82" w:rsidRPr="00A10D82">
        <w:rPr>
          <w:vertAlign w:val="subscript"/>
        </w:rPr>
        <w:t>1</w:t>
      </w:r>
      <w:r w:rsidR="00A10D82">
        <w:t xml:space="preserve">, of 20cm. </w:t>
      </w:r>
      <w:r w:rsidR="007E6379" w:rsidRPr="00E13525">
        <w:t xml:space="preserve">This table </w:t>
      </w:r>
      <w:r w:rsidR="00B55AEE">
        <w:t>is</w:t>
      </w:r>
      <w:r w:rsidR="007E6379" w:rsidRPr="00E13525">
        <w:t xml:space="preserve"> augmented in </w:t>
      </w:r>
      <w:r w:rsidR="007E6379" w:rsidRPr="00E13525">
        <w:fldChar w:fldCharType="begin"/>
      </w:r>
      <w:r w:rsidR="007E6379" w:rsidRPr="00E13525">
        <w:instrText xml:space="preserve"> REF _Ref78797839 \h </w:instrText>
      </w:r>
      <w:r w:rsidR="007E6379" w:rsidRPr="00E13525">
        <w:fldChar w:fldCharType="separate"/>
      </w:r>
      <w:r w:rsidR="0080559E" w:rsidRPr="00E13525">
        <w:t xml:space="preserve">Table </w:t>
      </w:r>
      <w:r w:rsidR="0080559E">
        <w:rPr>
          <w:noProof/>
        </w:rPr>
        <w:t>4</w:t>
      </w:r>
      <w:r w:rsidR="007E6379" w:rsidRPr="00E13525">
        <w:fldChar w:fldCharType="end"/>
      </w:r>
      <w:r w:rsidR="007E6379" w:rsidRPr="00E13525">
        <w:t xml:space="preserve"> with the new simulation results obtained with 1000 random offsets using Matlab for </w:t>
      </w:r>
      <w:r w:rsidR="007E6379" w:rsidRPr="00A10D82">
        <w:rPr>
          <w:i/>
          <w:iCs/>
        </w:rPr>
        <w:t>N</w:t>
      </w:r>
      <w:r w:rsidR="007E6379" w:rsidRPr="00E13525">
        <w:t xml:space="preserve">=1 and </w:t>
      </w:r>
      <w:r w:rsidR="007E6379" w:rsidRPr="00A10D82">
        <w:rPr>
          <w:i/>
          <w:iCs/>
        </w:rPr>
        <w:t>N</w:t>
      </w:r>
      <w:r w:rsidR="007E6379" w:rsidRPr="00E13525">
        <w:t xml:space="preserve">=30 averages. Again, these results show good agreement with Keysight’s previously presented results for </w:t>
      </w:r>
      <w:r w:rsidR="007E6379" w:rsidRPr="00A10D82">
        <w:rPr>
          <w:i/>
          <w:iCs/>
        </w:rPr>
        <w:t>N</w:t>
      </w:r>
      <w:r w:rsidR="007E6379" w:rsidRPr="00E13525">
        <w:t xml:space="preserve">=30. The simulations with </w:t>
      </w:r>
      <w:r w:rsidR="007E6379" w:rsidRPr="00A10D82">
        <w:rPr>
          <w:i/>
          <w:iCs/>
        </w:rPr>
        <w:t>N</w:t>
      </w:r>
      <w:r w:rsidR="007E6379" w:rsidRPr="00E13525">
        <w:t xml:space="preserve">=1, i.e., no averages, show larger sensitivities than those presented in </w:t>
      </w:r>
      <w:r w:rsidR="007E6379" w:rsidRPr="00E13525">
        <w:fldChar w:fldCharType="begin"/>
      </w:r>
      <w:r w:rsidR="007E6379" w:rsidRPr="00E13525">
        <w:instrText xml:space="preserve"> REF _Ref78786438 \r \h </w:instrText>
      </w:r>
      <w:r w:rsidR="007E6379" w:rsidRPr="00E13525">
        <w:fldChar w:fldCharType="separate"/>
      </w:r>
      <w:r w:rsidR="0080559E">
        <w:t>[3]</w:t>
      </w:r>
      <w:r w:rsidR="007E6379" w:rsidRPr="00E13525">
        <w:fldChar w:fldCharType="end"/>
      </w:r>
      <w:r w:rsidR="007E6379" w:rsidRPr="00E13525">
        <w:t xml:space="preserve">. </w:t>
      </w:r>
      <w:r w:rsidR="00A10D82">
        <w:fldChar w:fldCharType="begin"/>
      </w:r>
      <w:r w:rsidR="00A10D82">
        <w:instrText xml:space="preserve"> REF _Ref78915024 \h </w:instrText>
      </w:r>
      <w:r w:rsidR="00A10D82">
        <w:fldChar w:fldCharType="separate"/>
      </w:r>
      <w:r w:rsidR="0080559E" w:rsidRPr="00E13525">
        <w:t xml:space="preserve">Table </w:t>
      </w:r>
      <w:r w:rsidR="0080559E">
        <w:rPr>
          <w:noProof/>
        </w:rPr>
        <w:t>5</w:t>
      </w:r>
      <w:r w:rsidR="00A10D82">
        <w:fldChar w:fldCharType="end"/>
      </w:r>
      <w:r w:rsidR="00A10D82">
        <w:t xml:space="preserve"> shows the results from similar analyses for PC1 devices with a minimum range length of </w:t>
      </w:r>
      <w:r w:rsidR="00A10D82" w:rsidRPr="00A10D82">
        <w:rPr>
          <w:i/>
          <w:iCs/>
        </w:rPr>
        <w:t>r</w:t>
      </w:r>
      <w:r w:rsidR="00A10D82" w:rsidRPr="00A10D82">
        <w:rPr>
          <w:vertAlign w:val="subscript"/>
        </w:rPr>
        <w:t>1</w:t>
      </w:r>
      <w:r w:rsidR="00DE13BE">
        <w:t>=</w:t>
      </w:r>
      <w:r w:rsidR="00A10D82">
        <w:t xml:space="preserve">30cm. </w:t>
      </w:r>
    </w:p>
    <w:p w14:paraId="59E86156" w14:textId="2A4B84F6" w:rsidR="004D0D77" w:rsidRPr="00E13525" w:rsidRDefault="004D0D77" w:rsidP="008F5EEF">
      <w:pPr>
        <w:pStyle w:val="Caption"/>
      </w:pPr>
      <w:bookmarkStart w:id="9" w:name="_Ref78797839"/>
      <w:r w:rsidRPr="00E13525">
        <w:t xml:space="preserve">Table </w:t>
      </w:r>
      <w:r w:rsidRPr="00E13525">
        <w:fldChar w:fldCharType="begin"/>
      </w:r>
      <w:r w:rsidRPr="00E13525">
        <w:instrText xml:space="preserve"> SEQ Table \* ARABIC </w:instrText>
      </w:r>
      <w:r w:rsidRPr="00E13525">
        <w:fldChar w:fldCharType="separate"/>
      </w:r>
      <w:r w:rsidR="0080559E">
        <w:rPr>
          <w:noProof/>
        </w:rPr>
        <w:t>4</w:t>
      </w:r>
      <w:r w:rsidRPr="00E13525">
        <w:fldChar w:fldCharType="end"/>
      </w:r>
      <w:bookmarkEnd w:id="9"/>
      <w:r w:rsidRPr="00E13525">
        <w:t xml:space="preserve">: Impact of measurement uncertainty </w:t>
      </w:r>
      <w:proofErr w:type="spellStart"/>
      <w:r w:rsidRPr="00E13525">
        <w:rPr>
          <w:i/>
          <w:iCs/>
        </w:rPr>
        <w:t>u</w:t>
      </w:r>
      <w:r w:rsidRPr="00E13525">
        <w:rPr>
          <w:i/>
          <w:iCs/>
          <w:vertAlign w:val="subscript"/>
        </w:rPr>
        <w:t>i</w:t>
      </w:r>
      <w:proofErr w:type="spellEnd"/>
      <w:r w:rsidRPr="00E13525">
        <w:t xml:space="preserve"> applied to </w:t>
      </w:r>
      <w:r w:rsidRPr="00E13525">
        <w:rPr>
          <w:i/>
          <w:iCs/>
        </w:rPr>
        <w:t>p</w:t>
      </w:r>
      <w:r w:rsidRPr="00E13525">
        <w:t>(</w:t>
      </w:r>
      <w:r w:rsidRPr="00E13525">
        <w:rPr>
          <w:i/>
          <w:iCs/>
        </w:rPr>
        <w:t>d</w:t>
      </w:r>
      <w:r w:rsidRPr="00E13525">
        <w:t xml:space="preserve">) measurements on FF EIRP with </w:t>
      </w:r>
      <w:r w:rsidR="00503F06">
        <w:t xml:space="preserve">1000 </w:t>
      </w:r>
      <w:r w:rsidRPr="00E13525">
        <w:t>random offsets</w:t>
      </w:r>
      <w:r w:rsidR="001E50F2">
        <w:t xml:space="preserve"> </w:t>
      </w:r>
      <w:r w:rsidR="00503F06">
        <w:t xml:space="preserve">up to 12.5cm </w:t>
      </w:r>
      <w:r w:rsidR="001E50F2">
        <w:t>for PC3 devices</w:t>
      </w:r>
      <w:r w:rsidR="00D5614F">
        <w:t xml:space="preserve"> </w:t>
      </w:r>
      <w:r w:rsidR="00C028CD">
        <w:t>and</w:t>
      </w:r>
      <w:r w:rsidR="00D5614F">
        <w:t xml:space="preserve"> </w:t>
      </w:r>
      <w:r w:rsidR="00D5614F" w:rsidRPr="00D5614F">
        <w:rPr>
          <w:i/>
          <w:iCs/>
        </w:rPr>
        <w:t>r</w:t>
      </w:r>
      <w:r w:rsidR="00D5614F" w:rsidRPr="00D5614F">
        <w:rPr>
          <w:vertAlign w:val="subscript"/>
        </w:rPr>
        <w:t>1</w:t>
      </w:r>
      <w:r w:rsidR="00D5614F">
        <w:t>=20cm&amp;</w:t>
      </w:r>
      <w:r w:rsidR="00D5614F" w:rsidRPr="00D5614F">
        <w:rPr>
          <w:i/>
          <w:iCs/>
        </w:rPr>
        <w:t>r</w:t>
      </w:r>
      <w:r w:rsidR="00D5614F" w:rsidRPr="00D5614F">
        <w:rPr>
          <w:vertAlign w:val="subscript"/>
        </w:rPr>
        <w:t>2</w:t>
      </w:r>
      <w:r w:rsidR="00D5614F">
        <w:t>=22cm</w:t>
      </w:r>
      <w:r w:rsidR="008F5EEF" w:rsidRPr="00E13525">
        <w:t>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27"/>
        <w:gridCol w:w="740"/>
        <w:gridCol w:w="740"/>
        <w:gridCol w:w="737"/>
        <w:gridCol w:w="726"/>
        <w:gridCol w:w="737"/>
        <w:gridCol w:w="727"/>
        <w:gridCol w:w="738"/>
        <w:gridCol w:w="725"/>
        <w:gridCol w:w="738"/>
        <w:gridCol w:w="725"/>
      </w:tblGrid>
      <w:tr w:rsidR="007E6379" w:rsidRPr="00E13525" w14:paraId="3C7BACAA" w14:textId="77777777" w:rsidTr="00827D46">
        <w:trPr>
          <w:trHeight w:val="290"/>
          <w:jc w:val="center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EE7439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Std. Deviation of </w:t>
            </w:r>
            <w:proofErr w:type="spellStart"/>
            <w:r w:rsidRPr="00E135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u</w:t>
            </w: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i</w:t>
            </w:r>
            <w:proofErr w:type="spellEnd"/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(dB)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ED6AF2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KS [2]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2CC79D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R&amp;S [3]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F2BC0F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R&amp;S [3]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256631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KS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CE1801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KS</w:t>
            </w:r>
          </w:p>
        </w:tc>
      </w:tr>
      <w:tr w:rsidR="007E6379" w:rsidRPr="00E13525" w14:paraId="27ADFAD1" w14:textId="77777777" w:rsidTr="00827D46">
        <w:trPr>
          <w:trHeight w:val="290"/>
          <w:jc w:val="center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C87A" w14:textId="77777777" w:rsidR="007E6379" w:rsidRPr="00E13525" w:rsidRDefault="007E6379" w:rsidP="007E637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66DE8A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(N=30)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743576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(N=1)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33EE32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(N=30)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45D797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(N=1)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6CBD7B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(N=30)</w:t>
            </w:r>
          </w:p>
        </w:tc>
      </w:tr>
      <w:tr w:rsidR="007E6379" w:rsidRPr="00E13525" w14:paraId="0532189C" w14:textId="77777777" w:rsidTr="00827D46">
        <w:trPr>
          <w:trHeight w:val="1730"/>
          <w:jc w:val="center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E350" w14:textId="77777777" w:rsidR="007E6379" w:rsidRPr="00E13525" w:rsidRDefault="007E6379" w:rsidP="007E6379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CC6787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|Mean Error of FF EIRP Error| (dB)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AC7C5C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Std. Dev. of FF EIRP Error (dB)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BB8DA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|Mean Error of FF EIRP Error| (dB)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5F5E89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Std. Dev. of FF EIRP Error (dB)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BA715B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|Mean Error of FF EIRP Error| (dB)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9B83C1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Std. Dev. of FF EIRP Error (dB)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1A58D5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|Mean Error of FF EIRP Error| (dB)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CEB56E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Std. Dev. of FF EIRP Error (dB)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12EC77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|Mean Error of FF EIRP Error| (dB)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067138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Std. Dev. of FF EIRP Error (dB)</w:t>
            </w:r>
          </w:p>
        </w:tc>
      </w:tr>
      <w:tr w:rsidR="007E6379" w:rsidRPr="00E13525" w14:paraId="53FE98FB" w14:textId="77777777" w:rsidTr="00827D46">
        <w:trPr>
          <w:trHeight w:val="290"/>
          <w:jc w:val="center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D30A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10" w:name="RANGE!A4"/>
            <w:bookmarkStart w:id="11" w:name="_Hlk72662354" w:colFirst="1" w:colLast="10"/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bookmarkEnd w:id="10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1394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F2CD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7ABE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7D74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87FC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94E8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5143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4E09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68D1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E096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6379" w:rsidRPr="00E13525" w14:paraId="3B481A89" w14:textId="77777777" w:rsidTr="00827D46">
        <w:trPr>
          <w:trHeight w:val="290"/>
          <w:jc w:val="center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C1C1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EA85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CF40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A968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EED9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BC2B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A673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41AC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50A8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0976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B1D4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</w:t>
            </w:r>
          </w:p>
        </w:tc>
      </w:tr>
      <w:tr w:rsidR="007E6379" w:rsidRPr="00E13525" w14:paraId="606C9D48" w14:textId="77777777" w:rsidTr="00827D46">
        <w:trPr>
          <w:trHeight w:val="290"/>
          <w:jc w:val="center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D1CF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DC73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F0FC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B8C9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A434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26AD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6EC7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770C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EE64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1C70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D1AC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</w:t>
            </w:r>
          </w:p>
        </w:tc>
      </w:tr>
      <w:tr w:rsidR="007E6379" w:rsidRPr="00E13525" w14:paraId="12F6386C" w14:textId="77777777" w:rsidTr="00827D46">
        <w:trPr>
          <w:trHeight w:val="290"/>
          <w:jc w:val="center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BF47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E4C0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916A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4622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49CA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9024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930A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B7EF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025F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D958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CEDA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</w:t>
            </w:r>
          </w:p>
        </w:tc>
      </w:tr>
      <w:tr w:rsidR="007E6379" w:rsidRPr="00E13525" w14:paraId="71FA7061" w14:textId="77777777" w:rsidTr="00827D46">
        <w:trPr>
          <w:trHeight w:val="290"/>
          <w:jc w:val="center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35B2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9275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4D19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9393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198F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74C5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6522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B2B2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65DB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3A88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412F" w14:textId="77777777" w:rsidR="007E6379" w:rsidRPr="00E13525" w:rsidRDefault="007E6379" w:rsidP="007E637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</w:t>
            </w:r>
          </w:p>
        </w:tc>
      </w:tr>
    </w:tbl>
    <w:p w14:paraId="233D8079" w14:textId="566051F5" w:rsidR="00D5614F" w:rsidRPr="00E13525" w:rsidRDefault="00D5614F" w:rsidP="00D5614F">
      <w:pPr>
        <w:pStyle w:val="Caption"/>
      </w:pPr>
      <w:bookmarkStart w:id="12" w:name="_Ref78915024"/>
      <w:bookmarkEnd w:id="11"/>
      <w:r w:rsidRPr="00E13525">
        <w:t xml:space="preserve">Table </w:t>
      </w:r>
      <w:r w:rsidRPr="00E13525">
        <w:fldChar w:fldCharType="begin"/>
      </w:r>
      <w:r w:rsidRPr="00E13525">
        <w:instrText xml:space="preserve"> SEQ Table \* ARABIC </w:instrText>
      </w:r>
      <w:r w:rsidRPr="00E13525">
        <w:fldChar w:fldCharType="separate"/>
      </w:r>
      <w:r w:rsidR="0080559E">
        <w:rPr>
          <w:noProof/>
        </w:rPr>
        <w:t>5</w:t>
      </w:r>
      <w:r w:rsidRPr="00E13525">
        <w:fldChar w:fldCharType="end"/>
      </w:r>
      <w:bookmarkEnd w:id="12"/>
      <w:r w:rsidRPr="00E13525">
        <w:t>: Impact of measurement uncertainty</w:t>
      </w:r>
      <w:r w:rsidR="00B55AEE">
        <w:t>,</w:t>
      </w:r>
      <w:r w:rsidRPr="00E13525">
        <w:t xml:space="preserve"> </w:t>
      </w:r>
      <w:proofErr w:type="spellStart"/>
      <w:r w:rsidRPr="00E13525">
        <w:rPr>
          <w:i/>
          <w:iCs/>
        </w:rPr>
        <w:t>u</w:t>
      </w:r>
      <w:r w:rsidRPr="00E13525">
        <w:rPr>
          <w:i/>
          <w:iCs/>
          <w:vertAlign w:val="subscript"/>
        </w:rPr>
        <w:t>i</w:t>
      </w:r>
      <w:proofErr w:type="spellEnd"/>
      <w:r w:rsidR="00B55AEE">
        <w:t xml:space="preserve">, </w:t>
      </w:r>
      <w:r w:rsidRPr="00E13525">
        <w:t xml:space="preserve">applied to </w:t>
      </w:r>
      <w:r w:rsidRPr="00E13525">
        <w:rPr>
          <w:i/>
          <w:iCs/>
        </w:rPr>
        <w:t>p</w:t>
      </w:r>
      <w:r w:rsidRPr="00E13525">
        <w:t>(</w:t>
      </w:r>
      <w:r w:rsidRPr="00E13525">
        <w:rPr>
          <w:i/>
          <w:iCs/>
        </w:rPr>
        <w:t>d</w:t>
      </w:r>
      <w:r w:rsidRPr="00E13525">
        <w:t xml:space="preserve">) measurements on FF EIRP with </w:t>
      </w:r>
      <w:r w:rsidR="00503F06">
        <w:t xml:space="preserve">1000 </w:t>
      </w:r>
      <w:r w:rsidRPr="00E13525">
        <w:t>random offsets</w:t>
      </w:r>
      <w:r>
        <w:t xml:space="preserve"> </w:t>
      </w:r>
      <w:r w:rsidR="00503F06">
        <w:t xml:space="preserve">up to 10cm </w:t>
      </w:r>
      <w:r>
        <w:t>for PC1 devices</w:t>
      </w:r>
      <w:r w:rsidR="0030197E">
        <w:t xml:space="preserve"> </w:t>
      </w:r>
      <w:r w:rsidR="00C028CD">
        <w:t>and</w:t>
      </w:r>
      <w:r w:rsidR="0030197E">
        <w:t xml:space="preserve"> </w:t>
      </w:r>
      <w:r w:rsidR="0030197E" w:rsidRPr="00D5614F">
        <w:rPr>
          <w:i/>
          <w:iCs/>
        </w:rPr>
        <w:t>r</w:t>
      </w:r>
      <w:r w:rsidR="0030197E" w:rsidRPr="00D5614F">
        <w:rPr>
          <w:vertAlign w:val="subscript"/>
        </w:rPr>
        <w:t>1</w:t>
      </w:r>
      <w:r w:rsidR="0030197E">
        <w:t>=</w:t>
      </w:r>
      <w:r w:rsidR="001C3FCB">
        <w:t>30</w:t>
      </w:r>
      <w:r w:rsidR="0030197E">
        <w:t>cm&amp;</w:t>
      </w:r>
      <w:r w:rsidR="0030197E" w:rsidRPr="00D5614F">
        <w:rPr>
          <w:i/>
          <w:iCs/>
        </w:rPr>
        <w:t>r</w:t>
      </w:r>
      <w:r w:rsidR="0030197E" w:rsidRPr="00D5614F">
        <w:rPr>
          <w:vertAlign w:val="subscript"/>
        </w:rPr>
        <w:t>2</w:t>
      </w:r>
      <w:r w:rsidR="0030197E">
        <w:t>=</w:t>
      </w:r>
      <w:r w:rsidR="001C3FCB">
        <w:t>32</w:t>
      </w:r>
      <w:r w:rsidR="0030197E">
        <w:t>cm</w:t>
      </w:r>
      <w:r w:rsidRPr="00E13525">
        <w:t>.</w:t>
      </w:r>
    </w:p>
    <w:tbl>
      <w:tblPr>
        <w:tblW w:w="5120" w:type="dxa"/>
        <w:jc w:val="center"/>
        <w:tblLook w:val="04A0" w:firstRow="1" w:lastRow="0" w:firstColumn="1" w:lastColumn="0" w:noHBand="0" w:noVBand="1"/>
      </w:tblPr>
      <w:tblGrid>
        <w:gridCol w:w="1027"/>
        <w:gridCol w:w="1024"/>
        <w:gridCol w:w="1022"/>
        <w:gridCol w:w="1025"/>
        <w:gridCol w:w="1022"/>
      </w:tblGrid>
      <w:tr w:rsidR="00DE13BE" w:rsidRPr="00DE13BE" w14:paraId="07F4D7F0" w14:textId="77777777" w:rsidTr="00DE13BE">
        <w:trPr>
          <w:trHeight w:val="29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63392F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Std. Deviation of </w:t>
            </w:r>
            <w:proofErr w:type="spellStart"/>
            <w:r w:rsidRPr="00DE13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u</w:t>
            </w:r>
            <w:r w:rsidRPr="00DE13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DE13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(dB)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95739F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N=1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8199C4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N=30</w:t>
            </w:r>
          </w:p>
        </w:tc>
      </w:tr>
      <w:tr w:rsidR="00DE13BE" w:rsidRPr="00DE13BE" w14:paraId="68F46E9D" w14:textId="77777777" w:rsidTr="00DE13BE">
        <w:trPr>
          <w:trHeight w:val="920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CBCAC" w14:textId="77777777" w:rsidR="00DE13BE" w:rsidRPr="00DE13BE" w:rsidRDefault="00DE13BE" w:rsidP="00DE13B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AEEBF3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Error of FF EIRP Error| (dB)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9E9E79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Std. Dev. of FF EIRP Error (dB)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324F96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Error of FF EIRP Error| (dB)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242035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Std. Dev. of FF EIRP Error (dB)</w:t>
            </w:r>
          </w:p>
        </w:tc>
      </w:tr>
      <w:tr w:rsidR="00DE13BE" w:rsidRPr="00DE13BE" w14:paraId="5EFC44D9" w14:textId="77777777" w:rsidTr="00DE13BE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6351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13" w:name="RANGE!A3"/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  <w:bookmarkEnd w:id="13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CB94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CC99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EFA3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02D4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E13BE" w:rsidRPr="00DE13BE" w14:paraId="49CC3C64" w14:textId="77777777" w:rsidTr="00DE13BE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1DC4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8F04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69BD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56F8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43BC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</w:t>
            </w:r>
          </w:p>
        </w:tc>
      </w:tr>
      <w:tr w:rsidR="00DE13BE" w:rsidRPr="00DE13BE" w14:paraId="19378D2B" w14:textId="77777777" w:rsidTr="00DE13BE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B1E7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C223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7CAD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C905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AC4A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0.28</w:t>
            </w:r>
          </w:p>
        </w:tc>
      </w:tr>
      <w:tr w:rsidR="00DE13BE" w:rsidRPr="00DE13BE" w14:paraId="7F3CD57E" w14:textId="77777777" w:rsidTr="00DE13BE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6EE3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99C9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8B03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DE84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1B23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0.39</w:t>
            </w:r>
          </w:p>
        </w:tc>
      </w:tr>
      <w:tr w:rsidR="00DE13BE" w:rsidRPr="00DE13BE" w14:paraId="31C6F742" w14:textId="77777777" w:rsidTr="00DE13BE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436D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81CA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1061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2597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EF38" w14:textId="77777777" w:rsidR="00DE13BE" w:rsidRPr="00DE13BE" w:rsidRDefault="00DE13BE" w:rsidP="00DE13B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E13B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0.48</w:t>
            </w:r>
          </w:p>
        </w:tc>
      </w:tr>
    </w:tbl>
    <w:p w14:paraId="24DFBDC4" w14:textId="18451E38" w:rsidR="00B64092" w:rsidRDefault="00B64092" w:rsidP="00B64092">
      <w:pPr>
        <w:pStyle w:val="Caption"/>
      </w:pPr>
      <w:bookmarkStart w:id="14" w:name="_Ref78820680"/>
      <w:r w:rsidRPr="00E13525">
        <w:t xml:space="preserve">Observation </w:t>
      </w:r>
      <w:r w:rsidRPr="00E13525">
        <w:fldChar w:fldCharType="begin"/>
      </w:r>
      <w:r w:rsidRPr="00E13525">
        <w:instrText xml:space="preserve"> SEQ Observation \* ARABIC </w:instrText>
      </w:r>
      <w:r w:rsidRPr="00E13525">
        <w:fldChar w:fldCharType="separate"/>
      </w:r>
      <w:r w:rsidR="0080559E">
        <w:rPr>
          <w:noProof/>
        </w:rPr>
        <w:t>1</w:t>
      </w:r>
      <w:r w:rsidRPr="00E13525">
        <w:fldChar w:fldCharType="end"/>
      </w:r>
      <w:r w:rsidRPr="00E13525">
        <w:t xml:space="preserve">: Revised simulations presented here agree well with simulations presented in </w:t>
      </w:r>
      <w:r w:rsidRPr="00E13525">
        <w:fldChar w:fldCharType="begin"/>
      </w:r>
      <w:r w:rsidRPr="00E13525">
        <w:instrText xml:space="preserve"> REF _Ref78786437 \r \h </w:instrText>
      </w:r>
      <w:r w:rsidRPr="00E13525">
        <w:fldChar w:fldCharType="separate"/>
      </w:r>
      <w:r w:rsidR="0080559E">
        <w:t>[2]</w:t>
      </w:r>
      <w:r w:rsidRPr="00E13525">
        <w:fldChar w:fldCharType="end"/>
      </w:r>
      <w:r w:rsidRPr="00E13525">
        <w:t xml:space="preserve"> but again show larger sensitivities than those presented in </w:t>
      </w:r>
      <w:r w:rsidRPr="00E13525">
        <w:fldChar w:fldCharType="begin"/>
      </w:r>
      <w:r w:rsidRPr="00E13525">
        <w:instrText xml:space="preserve"> REF _Ref78786438 \r \h </w:instrText>
      </w:r>
      <w:r w:rsidRPr="00E13525">
        <w:fldChar w:fldCharType="separate"/>
      </w:r>
      <w:r w:rsidR="0080559E">
        <w:t>[3]</w:t>
      </w:r>
      <w:r w:rsidRPr="00E13525">
        <w:fldChar w:fldCharType="end"/>
      </w:r>
      <w:r w:rsidRPr="00E13525">
        <w:t>.</w:t>
      </w:r>
      <w:bookmarkEnd w:id="14"/>
    </w:p>
    <w:p w14:paraId="270F37E1" w14:textId="0DD71D30" w:rsidR="00FB0A36" w:rsidRDefault="00FB0A36" w:rsidP="00FB0A36">
      <w:pPr>
        <w:pStyle w:val="Caption"/>
        <w:rPr>
          <w:rFonts w:eastAsia="Batang"/>
        </w:rPr>
      </w:pPr>
      <w:bookmarkStart w:id="15" w:name="_Ref7892011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0559E">
        <w:rPr>
          <w:noProof/>
        </w:rPr>
        <w:t>2</w:t>
      </w:r>
      <w:r>
        <w:fldChar w:fldCharType="end"/>
      </w:r>
      <w:r>
        <w:t>: Include the additional s</w:t>
      </w:r>
      <w:r w:rsidRPr="00FB0A36">
        <w:t xml:space="preserve">ensitivity of CFFNF to </w:t>
      </w:r>
      <w:r>
        <w:t>r</w:t>
      </w:r>
      <w:r w:rsidRPr="00FB0A36">
        <w:t xml:space="preserve">elative </w:t>
      </w:r>
      <w:r>
        <w:t>m</w:t>
      </w:r>
      <w:r w:rsidRPr="00FB0A36">
        <w:t xml:space="preserve">easurement </w:t>
      </w:r>
      <w:r>
        <w:t>u</w:t>
      </w:r>
      <w:r w:rsidRPr="00FB0A36">
        <w:t>ncertaint</w:t>
      </w:r>
      <w:r>
        <w:t xml:space="preserve">y results in TR38.884 </w:t>
      </w:r>
      <w:r>
        <w:fldChar w:fldCharType="begin"/>
      </w:r>
      <w:r>
        <w:instrText xml:space="preserve"> REF _Hlk71537370 \r \h </w:instrText>
      </w:r>
      <w:r>
        <w:fldChar w:fldCharType="separate"/>
      </w:r>
      <w:r w:rsidR="0080559E">
        <w:t>[5]</w:t>
      </w:r>
      <w:r>
        <w:fldChar w:fldCharType="end"/>
      </w:r>
      <w:r>
        <w:t>.</w:t>
      </w:r>
      <w:bookmarkEnd w:id="15"/>
    </w:p>
    <w:p w14:paraId="3C5FA4F7" w14:textId="77777777" w:rsidR="00491C88" w:rsidRDefault="00491C88">
      <w:pPr>
        <w:spacing w:after="0"/>
        <w:rPr>
          <w:rFonts w:ascii="Arial" w:hAnsi="Arial"/>
          <w:sz w:val="36"/>
        </w:rPr>
      </w:pPr>
      <w:r>
        <w:br w:type="page"/>
      </w:r>
    </w:p>
    <w:p w14:paraId="70DB6E21" w14:textId="2E5384AF" w:rsidR="007E3257" w:rsidRPr="00E13525" w:rsidRDefault="007E3257" w:rsidP="007E3257">
      <w:pPr>
        <w:pStyle w:val="Heading1"/>
        <w:ind w:left="567" w:hanging="567"/>
      </w:pPr>
      <w:r w:rsidRPr="00E13525">
        <w:lastRenderedPageBreak/>
        <w:t xml:space="preserve">Simulation </w:t>
      </w:r>
      <w:r w:rsidR="008D05FC">
        <w:t>R</w:t>
      </w:r>
      <w:r w:rsidRPr="00E13525">
        <w:t xml:space="preserve">esults for Influence of Noise </w:t>
      </w:r>
    </w:p>
    <w:p w14:paraId="1E7CF9FB" w14:textId="6231DDA2" w:rsidR="007E3257" w:rsidRPr="00E13525" w:rsidRDefault="007E3257" w:rsidP="007E3257">
      <w:r w:rsidRPr="00E13525">
        <w:t xml:space="preserve">This section </w:t>
      </w:r>
      <w:r w:rsidR="000A74F5">
        <w:t>outlines</w:t>
      </w:r>
      <w:r w:rsidRPr="00E13525">
        <w:t xml:space="preserve"> revised influence of noise simulation assumptions and </w:t>
      </w:r>
      <w:r w:rsidR="000A74F5">
        <w:t xml:space="preserve">includes </w:t>
      </w:r>
      <w:r w:rsidRPr="00E13525">
        <w:t xml:space="preserve">results for IFF/DFF, CFFDNF, and CFFNF methodologies. It should be noted that </w:t>
      </w:r>
      <w:r w:rsidR="00E54FFE">
        <w:t xml:space="preserve">results in </w:t>
      </w:r>
      <w:r w:rsidR="00303D78">
        <w:t>C</w:t>
      </w:r>
      <w:r w:rsidRPr="00E13525">
        <w:t xml:space="preserve">lause 5.1.4.9 of </w:t>
      </w:r>
      <w:r w:rsidRPr="00E13525">
        <w:fldChar w:fldCharType="begin"/>
      </w:r>
      <w:r w:rsidRPr="00E13525">
        <w:instrText xml:space="preserve"> REF _Hlk71537370 \r \h </w:instrText>
      </w:r>
      <w:r w:rsidRPr="00E13525">
        <w:fldChar w:fldCharType="separate"/>
      </w:r>
      <w:r w:rsidR="0080559E">
        <w:t>[5]</w:t>
      </w:r>
      <w:r w:rsidRPr="00E13525">
        <w:fldChar w:fldCharType="end"/>
      </w:r>
      <w:r w:rsidRPr="00E13525">
        <w:t xml:space="preserve"> focused on a suitable 32cm range length for CFFDNF which was revised last meeting to 35cm. The following results therefore </w:t>
      </w:r>
      <w:r w:rsidR="00D74E90" w:rsidRPr="00E13525">
        <w:t>are based on</w:t>
      </w:r>
      <w:r w:rsidRPr="00E13525">
        <w:t xml:space="preserve"> the following PC3 assumption</w:t>
      </w:r>
      <w:r w:rsidR="00D74E90" w:rsidRPr="00E13525">
        <w:t>s</w:t>
      </w:r>
      <w:r w:rsidRPr="00E13525">
        <w:t xml:space="preserve">: </w:t>
      </w:r>
    </w:p>
    <w:p w14:paraId="3B8ED6F8" w14:textId="77777777" w:rsidR="007E3257" w:rsidRPr="00E13525" w:rsidRDefault="007E3257" w:rsidP="007E3257">
      <w:pPr>
        <w:pStyle w:val="B1"/>
      </w:pPr>
      <w:r w:rsidRPr="00E13525">
        <w:t>-</w:t>
      </w:r>
      <w:r w:rsidRPr="00E13525">
        <w:tab/>
        <w:t xml:space="preserve">For an </w:t>
      </w:r>
      <w:r w:rsidRPr="00E13525">
        <w:rPr>
          <w:i/>
          <w:iCs/>
        </w:rPr>
        <w:t>r</w:t>
      </w:r>
      <w:r w:rsidRPr="00E13525">
        <w:rPr>
          <w:vertAlign w:val="subscript"/>
        </w:rPr>
        <w:t>1</w:t>
      </w:r>
      <w:r w:rsidRPr="00E13525">
        <w:t xml:space="preserve">=20cm CFFNF range length (distance between probe and centre of QZ), the min distance between the probe and the antenna array is </w:t>
      </w:r>
      <w:proofErr w:type="spellStart"/>
      <w:proofErr w:type="gramStart"/>
      <w:r w:rsidRPr="00E13525">
        <w:rPr>
          <w:i/>
          <w:iCs/>
        </w:rPr>
        <w:t>d</w:t>
      </w:r>
      <w:r w:rsidRPr="00E13525">
        <w:rPr>
          <w:vertAlign w:val="subscript"/>
        </w:rPr>
        <w:t>CFFNF,min</w:t>
      </w:r>
      <w:proofErr w:type="spellEnd"/>
      <w:proofErr w:type="gramEnd"/>
      <w:r w:rsidRPr="00E13525">
        <w:t>=</w:t>
      </w:r>
      <w:r w:rsidRPr="00E13525">
        <w:rPr>
          <w:i/>
          <w:iCs/>
        </w:rPr>
        <w:t xml:space="preserve"> r</w:t>
      </w:r>
      <w:r w:rsidRPr="00E13525">
        <w:rPr>
          <w:vertAlign w:val="subscript"/>
        </w:rPr>
        <w:t>1</w:t>
      </w:r>
      <w:r w:rsidRPr="00E13525">
        <w:t>-12.5cm (max offset)=7.5cm</w:t>
      </w:r>
    </w:p>
    <w:p w14:paraId="71D9B830" w14:textId="77777777" w:rsidR="007E3257" w:rsidRPr="00E13525" w:rsidRDefault="007E3257" w:rsidP="007E3257">
      <w:pPr>
        <w:pStyle w:val="B1"/>
      </w:pPr>
      <w:r w:rsidRPr="00E13525">
        <w:t>-</w:t>
      </w:r>
      <w:r w:rsidRPr="00E13525">
        <w:tab/>
        <w:t xml:space="preserve">For an </w:t>
      </w:r>
      <w:r w:rsidRPr="00E13525">
        <w:rPr>
          <w:i/>
          <w:iCs/>
        </w:rPr>
        <w:t>r</w:t>
      </w:r>
      <w:r w:rsidRPr="00E13525">
        <w:rPr>
          <w:vertAlign w:val="subscript"/>
        </w:rPr>
        <w:t>1</w:t>
      </w:r>
      <w:r w:rsidRPr="00E13525">
        <w:t xml:space="preserve">=20cm CFFNF range length, the max distance between the probe and the antenna array is </w:t>
      </w:r>
      <w:proofErr w:type="spellStart"/>
      <w:proofErr w:type="gramStart"/>
      <w:r w:rsidRPr="00E13525">
        <w:rPr>
          <w:i/>
          <w:iCs/>
        </w:rPr>
        <w:t>d</w:t>
      </w:r>
      <w:r w:rsidRPr="00E13525">
        <w:rPr>
          <w:vertAlign w:val="subscript"/>
        </w:rPr>
        <w:t>CFFNF,max</w:t>
      </w:r>
      <w:proofErr w:type="spellEnd"/>
      <w:proofErr w:type="gramEnd"/>
      <w:r w:rsidRPr="00E13525">
        <w:t>=</w:t>
      </w:r>
      <w:r w:rsidRPr="00E13525">
        <w:rPr>
          <w:i/>
          <w:iCs/>
        </w:rPr>
        <w:t>r</w:t>
      </w:r>
      <w:r w:rsidRPr="00E13525">
        <w:rPr>
          <w:vertAlign w:val="subscript"/>
        </w:rPr>
        <w:t>1</w:t>
      </w:r>
      <w:r w:rsidRPr="00E13525">
        <w:t>=20cm</w:t>
      </w:r>
    </w:p>
    <w:p w14:paraId="487C104F" w14:textId="29CF82F1" w:rsidR="007E3257" w:rsidRPr="00E13525" w:rsidRDefault="007E3257" w:rsidP="007E3257">
      <w:pPr>
        <w:pStyle w:val="B1"/>
      </w:pPr>
      <w:r w:rsidRPr="00E13525">
        <w:t>-</w:t>
      </w:r>
      <w:r w:rsidRPr="00E13525">
        <w:tab/>
        <w:t xml:space="preserve">Similarly, for the CFFDNF methodology with a range length of </w:t>
      </w:r>
      <w:proofErr w:type="spellStart"/>
      <w:r w:rsidRPr="000D5010">
        <w:rPr>
          <w:i/>
          <w:iCs/>
        </w:rPr>
        <w:t>r</w:t>
      </w:r>
      <w:r w:rsidRPr="000D5010">
        <w:rPr>
          <w:vertAlign w:val="subscript"/>
        </w:rPr>
        <w:t>CFFDNF</w:t>
      </w:r>
      <w:proofErr w:type="spellEnd"/>
      <w:r w:rsidRPr="00E13525">
        <w:t>=3</w:t>
      </w:r>
      <w:r w:rsidR="00D74E90" w:rsidRPr="00E13525">
        <w:rPr>
          <w:highlight w:val="yellow"/>
        </w:rPr>
        <w:t>5</w:t>
      </w:r>
      <w:r w:rsidRPr="00E13525">
        <w:t xml:space="preserve">cm, the min (max) distance between the probe and the antenna array is </w:t>
      </w:r>
      <w:proofErr w:type="spellStart"/>
      <w:proofErr w:type="gramStart"/>
      <w:r w:rsidRPr="00E13525">
        <w:rPr>
          <w:i/>
          <w:iCs/>
        </w:rPr>
        <w:t>d</w:t>
      </w:r>
      <w:r w:rsidRPr="00E13525">
        <w:rPr>
          <w:vertAlign w:val="subscript"/>
        </w:rPr>
        <w:t>CFFDNF,min</w:t>
      </w:r>
      <w:proofErr w:type="spellEnd"/>
      <w:proofErr w:type="gramEnd"/>
      <w:r w:rsidRPr="00E13525">
        <w:t xml:space="preserve"> = </w:t>
      </w:r>
      <w:r w:rsidRPr="00E13525">
        <w:rPr>
          <w:i/>
          <w:iCs/>
        </w:rPr>
        <w:t>r</w:t>
      </w:r>
      <w:r w:rsidRPr="00E13525">
        <w:rPr>
          <w:vertAlign w:val="subscript"/>
        </w:rPr>
        <w:t>CFFDNF</w:t>
      </w:r>
      <w:r w:rsidRPr="00E13525">
        <w:t>-12.5cm=</w:t>
      </w:r>
      <w:r w:rsidR="00D74E90" w:rsidRPr="00E13525">
        <w:rPr>
          <w:highlight w:val="yellow"/>
        </w:rPr>
        <w:t>22.5</w:t>
      </w:r>
      <w:r w:rsidRPr="00E13525">
        <w:t>cm (</w:t>
      </w:r>
      <w:proofErr w:type="spellStart"/>
      <w:r w:rsidRPr="00E13525">
        <w:rPr>
          <w:i/>
          <w:iCs/>
        </w:rPr>
        <w:t>d</w:t>
      </w:r>
      <w:r w:rsidRPr="00E13525">
        <w:rPr>
          <w:vertAlign w:val="subscript"/>
        </w:rPr>
        <w:t>CFFDNF,max</w:t>
      </w:r>
      <w:proofErr w:type="spellEnd"/>
      <w:r w:rsidRPr="00E13525">
        <w:t xml:space="preserve"> = </w:t>
      </w:r>
      <w:proofErr w:type="spellStart"/>
      <w:r w:rsidRPr="00E13525">
        <w:rPr>
          <w:i/>
          <w:iCs/>
        </w:rPr>
        <w:t>r</w:t>
      </w:r>
      <w:r w:rsidRPr="00E13525">
        <w:rPr>
          <w:vertAlign w:val="subscript"/>
        </w:rPr>
        <w:t>CFFDNF</w:t>
      </w:r>
      <w:proofErr w:type="spellEnd"/>
      <w:r w:rsidRPr="00E13525">
        <w:t>=3</w:t>
      </w:r>
      <w:r w:rsidR="00D74E90" w:rsidRPr="00E13525">
        <w:rPr>
          <w:highlight w:val="yellow"/>
        </w:rPr>
        <w:t>5</w:t>
      </w:r>
      <w:r w:rsidRPr="00E13525">
        <w:t xml:space="preserve">cm). </w:t>
      </w:r>
    </w:p>
    <w:p w14:paraId="5A8A7EBD" w14:textId="77777777" w:rsidR="007E3257" w:rsidRPr="00E13525" w:rsidRDefault="007E3257" w:rsidP="007E3257">
      <w:pPr>
        <w:pStyle w:val="B1"/>
      </w:pPr>
      <w:r w:rsidRPr="00E13525">
        <w:t>-</w:t>
      </w:r>
      <w:r w:rsidRPr="00E13525">
        <w:tab/>
        <w:t xml:space="preserve">For the DFF/IFF calculations, we considered a </w:t>
      </w:r>
      <w:proofErr w:type="spellStart"/>
      <w:r w:rsidRPr="00E13525">
        <w:rPr>
          <w:i/>
          <w:iCs/>
        </w:rPr>
        <w:t>r</w:t>
      </w:r>
      <w:r w:rsidRPr="00E13525">
        <w:rPr>
          <w:vertAlign w:val="subscript"/>
        </w:rPr>
        <w:t>DFF</w:t>
      </w:r>
      <w:proofErr w:type="spellEnd"/>
      <w:r w:rsidRPr="00E13525">
        <w:rPr>
          <w:vertAlign w:val="subscript"/>
        </w:rPr>
        <w:t>/IFF</w:t>
      </w:r>
      <w:r w:rsidRPr="00E13525">
        <w:t xml:space="preserve">=1m range length for simplicity. </w:t>
      </w:r>
    </w:p>
    <w:p w14:paraId="2D1CEA37" w14:textId="04E8B79E" w:rsidR="007E3257" w:rsidRPr="00E13525" w:rsidRDefault="00D74E90" w:rsidP="007E3257">
      <w:r w:rsidRPr="00E13525">
        <w:t>The tables with the fixed offsets are summarized in</w:t>
      </w:r>
      <w:r w:rsidR="00303D78">
        <w:t xml:space="preserve"> </w:t>
      </w:r>
      <w:r w:rsidR="00303D78">
        <w:fldChar w:fldCharType="begin"/>
      </w:r>
      <w:r w:rsidR="00303D78">
        <w:instrText xml:space="preserve"> REF _Ref78916096 \h </w:instrText>
      </w:r>
      <w:r w:rsidR="00303D78">
        <w:fldChar w:fldCharType="separate"/>
      </w:r>
      <w:r w:rsidR="0080559E" w:rsidRPr="00E13525">
        <w:t xml:space="preserve">Table </w:t>
      </w:r>
      <w:r w:rsidR="0080559E">
        <w:rPr>
          <w:noProof/>
        </w:rPr>
        <w:t>6</w:t>
      </w:r>
      <w:r w:rsidR="00303D78">
        <w:fldChar w:fldCharType="end"/>
      </w:r>
      <w:r w:rsidR="00303D78">
        <w:t xml:space="preserve"> (min offset) and </w:t>
      </w:r>
      <w:r w:rsidR="00303D78">
        <w:fldChar w:fldCharType="begin"/>
      </w:r>
      <w:r w:rsidR="00303D78">
        <w:instrText xml:space="preserve"> REF _Ref78916126 \h </w:instrText>
      </w:r>
      <w:r w:rsidR="00303D78">
        <w:fldChar w:fldCharType="separate"/>
      </w:r>
      <w:r w:rsidR="0080559E" w:rsidRPr="00E13525">
        <w:t xml:space="preserve">Table </w:t>
      </w:r>
      <w:r w:rsidR="0080559E">
        <w:rPr>
          <w:noProof/>
        </w:rPr>
        <w:t>7</w:t>
      </w:r>
      <w:r w:rsidR="00303D78">
        <w:fldChar w:fldCharType="end"/>
      </w:r>
      <w:r w:rsidR="00303D78">
        <w:t xml:space="preserve"> (max offset)</w:t>
      </w:r>
      <w:r w:rsidRPr="00E13525">
        <w:t xml:space="preserve">. Upon further review of the simulations, it was found that </w:t>
      </w:r>
      <w:r w:rsidRPr="00E13525">
        <w:rPr>
          <w:i/>
          <w:iCs/>
        </w:rPr>
        <w:t>N</w:t>
      </w:r>
      <w:r w:rsidRPr="00E13525">
        <w:t xml:space="preserve">=1 vs </w:t>
      </w:r>
      <w:r w:rsidRPr="00E13525">
        <w:rPr>
          <w:i/>
          <w:iCs/>
        </w:rPr>
        <w:t>N</w:t>
      </w:r>
      <w:r w:rsidRPr="00E13525">
        <w:t xml:space="preserve">=30 averages make no significant differences in the CFFNF results. </w:t>
      </w:r>
    </w:p>
    <w:p w14:paraId="3E9404F4" w14:textId="783E5AA3" w:rsidR="00D74E90" w:rsidRPr="00E13525" w:rsidRDefault="00D74E90" w:rsidP="00D74E90">
      <w:pPr>
        <w:pStyle w:val="Caption"/>
        <w:jc w:val="center"/>
      </w:pPr>
      <w:bookmarkStart w:id="16" w:name="_Ref78799441"/>
      <w:bookmarkStart w:id="17" w:name="_Ref78916096"/>
      <w:r w:rsidRPr="00E13525">
        <w:t xml:space="preserve">Table </w:t>
      </w:r>
      <w:bookmarkEnd w:id="16"/>
      <w:r w:rsidRPr="00E13525">
        <w:fldChar w:fldCharType="begin"/>
      </w:r>
      <w:r w:rsidRPr="00E13525">
        <w:instrText xml:space="preserve"> SEQ Table \* ARABIC </w:instrText>
      </w:r>
      <w:r w:rsidRPr="00E13525">
        <w:fldChar w:fldCharType="separate"/>
      </w:r>
      <w:r w:rsidR="0080559E">
        <w:rPr>
          <w:noProof/>
        </w:rPr>
        <w:t>6</w:t>
      </w:r>
      <w:r w:rsidRPr="00E13525">
        <w:fldChar w:fldCharType="end"/>
      </w:r>
      <w:bookmarkEnd w:id="17"/>
      <w:r w:rsidRPr="00E13525">
        <w:t xml:space="preserve">: Influence of Noise Simulations and Calculations for DFF/IFF, CFFDNF, CFFNF </w:t>
      </w:r>
      <w:r w:rsidR="00FA2E7C">
        <w:t xml:space="preserve">and PC3 devices </w:t>
      </w:r>
      <w:r w:rsidRPr="00E13525">
        <w:t xml:space="preserve">based on shortest measurement distance </w:t>
      </w:r>
      <w:proofErr w:type="spellStart"/>
      <w:r w:rsidRPr="00E13525">
        <w:rPr>
          <w:i/>
          <w:iCs/>
        </w:rPr>
        <w:t>d</w:t>
      </w:r>
      <w:r w:rsidRPr="00E13525">
        <w:rPr>
          <w:vertAlign w:val="subscript"/>
        </w:rPr>
        <w:t>min</w:t>
      </w:r>
      <w:proofErr w:type="spellEnd"/>
      <w:r w:rsidR="00FA2E7C">
        <w:t xml:space="preserve">. </w:t>
      </w:r>
    </w:p>
    <w:tbl>
      <w:tblPr>
        <w:tblW w:w="10336" w:type="dxa"/>
        <w:tblLook w:val="04A0" w:firstRow="1" w:lastRow="0" w:firstColumn="1" w:lastColumn="0" w:noHBand="0" w:noVBand="1"/>
      </w:tblPr>
      <w:tblGrid>
        <w:gridCol w:w="980"/>
        <w:gridCol w:w="1115"/>
        <w:gridCol w:w="1016"/>
        <w:gridCol w:w="980"/>
        <w:gridCol w:w="1115"/>
        <w:gridCol w:w="1016"/>
        <w:gridCol w:w="980"/>
        <w:gridCol w:w="1003"/>
        <w:gridCol w:w="1115"/>
        <w:gridCol w:w="1016"/>
      </w:tblGrid>
      <w:tr w:rsidR="00D74E90" w:rsidRPr="00E13525" w14:paraId="06CD0477" w14:textId="77777777" w:rsidTr="00D74E90">
        <w:trPr>
          <w:trHeight w:val="288"/>
        </w:trPr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4CCC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DFF/IFF</w:t>
            </w:r>
          </w:p>
        </w:tc>
        <w:tc>
          <w:tcPr>
            <w:tcW w:w="3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E94D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CFFDNF</w:t>
            </w:r>
          </w:p>
        </w:tc>
        <w:tc>
          <w:tcPr>
            <w:tcW w:w="4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1BD7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CFFNF</w:t>
            </w:r>
          </w:p>
        </w:tc>
      </w:tr>
      <w:tr w:rsidR="00D74E90" w:rsidRPr="00E13525" w14:paraId="29282E2D" w14:textId="77777777" w:rsidTr="00D74E90">
        <w:trPr>
          <w:trHeight w:val="672"/>
        </w:trPr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F84A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r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DFF</w:t>
            </w:r>
            <w:proofErr w:type="spellEnd"/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/IFF</w:t>
            </w:r>
            <w:r w:rsidRPr="00E13525">
              <w:rPr>
                <w:rFonts w:eastAsia="Times New Roman"/>
                <w:b/>
                <w:bCs/>
                <w:color w:val="000000"/>
              </w:rPr>
              <w:t>=100cm</w:t>
            </w:r>
          </w:p>
        </w:tc>
        <w:tc>
          <w:tcPr>
            <w:tcW w:w="3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E50F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proofErr w:type="gram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CFFDNF,min</w:t>
            </w:r>
            <w:proofErr w:type="spellEnd"/>
            <w:proofErr w:type="gramEnd"/>
            <w:r w:rsidRPr="00E13525">
              <w:rPr>
                <w:rFonts w:eastAsia="Times New Roman"/>
                <w:b/>
                <w:bCs/>
                <w:color w:val="000000"/>
              </w:rPr>
              <w:t>=22.5cm</w:t>
            </w:r>
          </w:p>
        </w:tc>
        <w:tc>
          <w:tcPr>
            <w:tcW w:w="4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3070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(</w:t>
            </w:r>
            <w:proofErr w:type="spellStart"/>
            <w:proofErr w:type="gram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CFFNF,min</w:t>
            </w:r>
            <w:proofErr w:type="spellEnd"/>
            <w:proofErr w:type="gramEnd"/>
            <w:r w:rsidRPr="00E13525">
              <w:rPr>
                <w:rFonts w:eastAsia="Times New Roman"/>
                <w:b/>
                <w:bCs/>
                <w:color w:val="000000"/>
              </w:rPr>
              <w:t xml:space="preserve">, </w:t>
            </w:r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CFFNF,min</w:t>
            </w:r>
            <w:r w:rsidRPr="00E13525">
              <w:rPr>
                <w:rFonts w:eastAsia="Times New Roman"/>
                <w:b/>
                <w:bCs/>
                <w:color w:val="000000"/>
              </w:rPr>
              <w:t>+2cm)</w:t>
            </w:r>
            <w:r w:rsidRPr="00E13525">
              <w:rPr>
                <w:rFonts w:eastAsia="Times New Roman"/>
                <w:b/>
                <w:bCs/>
                <w:color w:val="000000"/>
              </w:rPr>
              <w:br/>
              <w:t>=(7.5, 9.5)cm</w:t>
            </w:r>
          </w:p>
        </w:tc>
      </w:tr>
      <w:tr w:rsidR="00D74E90" w:rsidRPr="00E13525" w14:paraId="71B98BEF" w14:textId="77777777" w:rsidTr="00D74E90">
        <w:trPr>
          <w:trHeight w:val="187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46FF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 xml:space="preserve">SNR @ </w:t>
            </w:r>
            <w:proofErr w:type="spell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r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DFF</w:t>
            </w:r>
            <w:proofErr w:type="spellEnd"/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/IFF</w:t>
            </w:r>
            <w:r w:rsidRPr="00E13525">
              <w:rPr>
                <w:rFonts w:eastAsia="Times New Roman"/>
                <w:b/>
                <w:bCs/>
                <w:color w:val="000000"/>
              </w:rPr>
              <w:t xml:space="preserve"> (dB)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6587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|Mean Err to FF Reference| (dB)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AB0F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Influence of Noise (dB)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2F13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 xml:space="preserve">SNR @ </w:t>
            </w:r>
            <w:proofErr w:type="spell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min</w:t>
            </w:r>
            <w:proofErr w:type="spellEnd"/>
            <w:r w:rsidRPr="00E13525">
              <w:rPr>
                <w:rFonts w:eastAsia="Times New Roman"/>
                <w:b/>
                <w:bCs/>
                <w:color w:val="000000"/>
              </w:rPr>
              <w:t xml:space="preserve"> (dB)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B077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|Mean Err to FF Reference| (dB)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806C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Influence of Noise (dB)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9C1B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 xml:space="preserve">SNR @ </w:t>
            </w:r>
            <w:proofErr w:type="spell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min</w:t>
            </w:r>
            <w:proofErr w:type="spellEnd"/>
            <w:r w:rsidRPr="00E13525">
              <w:rPr>
                <w:rFonts w:eastAsia="Times New Roman"/>
                <w:b/>
                <w:bCs/>
                <w:color w:val="000000"/>
              </w:rPr>
              <w:t xml:space="preserve"> (dB)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8EBB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 xml:space="preserve">SNR @ </w:t>
            </w:r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min</w:t>
            </w:r>
            <w:r w:rsidRPr="00E13525">
              <w:rPr>
                <w:rFonts w:eastAsia="Times New Roman"/>
                <w:b/>
                <w:bCs/>
                <w:color w:val="000000"/>
              </w:rPr>
              <w:t>+2cm (dB)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4406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|Mean Err to FF Reference| (dB)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5479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 xml:space="preserve">Influence of Noise with SNR@ </w:t>
            </w:r>
            <w:proofErr w:type="spell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min</w:t>
            </w:r>
            <w:proofErr w:type="spellEnd"/>
            <w:r w:rsidRPr="00E13525">
              <w:rPr>
                <w:rFonts w:eastAsia="Times New Roman"/>
                <w:b/>
                <w:bCs/>
                <w:color w:val="000000"/>
              </w:rPr>
              <w:t xml:space="preserve"> +2cm (dB)</w:t>
            </w:r>
          </w:p>
        </w:tc>
      </w:tr>
      <w:tr w:rsidR="00D74E90" w:rsidRPr="00E13525" w14:paraId="2DC08972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3D4B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-15.00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E4E9F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15.1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04A6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15.1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3ACF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-2.0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DD42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4.0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0073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4.2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FC9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7.5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0B44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5.4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0473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73F6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1.1</w:t>
            </w:r>
          </w:p>
        </w:tc>
      </w:tr>
      <w:tr w:rsidR="00D74E90" w:rsidRPr="00E13525" w14:paraId="43D1C5EB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B59A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-10.00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B0F5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10.4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82F0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10.4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2C85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C38E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053D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C92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12.5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CEC3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10.4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D06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D6C9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0.4</w:t>
            </w:r>
          </w:p>
        </w:tc>
      </w:tr>
      <w:tr w:rsidR="00D74E90" w:rsidRPr="00E13525" w14:paraId="414430E6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AD99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-5.00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AFA2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6.2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A6A8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6.2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3579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8.0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56DF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82DA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3B6DE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17.5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3C0A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15.4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19DB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D8AC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</w:tr>
      <w:tr w:rsidR="00D74E90" w:rsidRPr="00E13525" w14:paraId="4A934614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CF67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992D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3.0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4FCD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605C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910D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5B3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2F5C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22.5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C93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20.4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394B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C4E5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</w:tr>
      <w:tr w:rsidR="00D74E90" w:rsidRPr="00E13525" w14:paraId="784180B9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52A6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5.00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5490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033C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F65A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C792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DC9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81AC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27.5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95DC6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25.4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8146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1625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</w:tr>
      <w:tr w:rsidR="00D74E90" w:rsidRPr="00E13525" w14:paraId="17C08754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4002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10.00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3783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6B91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5E64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C519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0E58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4400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32.5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7B8E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30.4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E255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B85C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</w:tr>
      <w:tr w:rsidR="00D74E90" w:rsidRPr="00E13525" w14:paraId="46131405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5631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15.00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63E0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6C8D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57CD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59F9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5ABB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9764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37.5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C0E6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35.4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3522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43AE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</w:tr>
    </w:tbl>
    <w:p w14:paraId="79D109FC" w14:textId="574E5F8F" w:rsidR="00D74E90" w:rsidRPr="00E13525" w:rsidRDefault="00D74E90" w:rsidP="00D74E90">
      <w:pPr>
        <w:pStyle w:val="Caption"/>
        <w:jc w:val="center"/>
      </w:pPr>
      <w:bookmarkStart w:id="18" w:name="_Ref70663058"/>
      <w:bookmarkStart w:id="19" w:name="_Ref78916126"/>
      <w:r w:rsidRPr="00E13525">
        <w:t xml:space="preserve">Table </w:t>
      </w:r>
      <w:bookmarkEnd w:id="18"/>
      <w:r w:rsidRPr="00E13525">
        <w:fldChar w:fldCharType="begin"/>
      </w:r>
      <w:r w:rsidRPr="00E13525">
        <w:instrText xml:space="preserve"> SEQ Table \* ARABIC </w:instrText>
      </w:r>
      <w:r w:rsidRPr="00E13525">
        <w:fldChar w:fldCharType="separate"/>
      </w:r>
      <w:r w:rsidR="0080559E">
        <w:rPr>
          <w:noProof/>
        </w:rPr>
        <w:t>7</w:t>
      </w:r>
      <w:r w:rsidRPr="00E13525">
        <w:fldChar w:fldCharType="end"/>
      </w:r>
      <w:bookmarkEnd w:id="19"/>
      <w:r w:rsidRPr="00E13525">
        <w:t xml:space="preserve">: Influence of Noise Simulations and Calculations for DFF/IFF, CFFDNF, CFFNF </w:t>
      </w:r>
      <w:r w:rsidR="00FA2E7C">
        <w:t xml:space="preserve">and PC3 devices </w:t>
      </w:r>
      <w:r w:rsidRPr="00E13525">
        <w:t xml:space="preserve">based on largest measurement distance </w:t>
      </w:r>
      <w:proofErr w:type="spellStart"/>
      <w:r w:rsidRPr="00E13525">
        <w:rPr>
          <w:i/>
          <w:iCs/>
        </w:rPr>
        <w:t>d</w:t>
      </w:r>
      <w:r w:rsidRPr="00E13525">
        <w:rPr>
          <w:vertAlign w:val="subscript"/>
        </w:rPr>
        <w:t>max</w:t>
      </w:r>
      <w:proofErr w:type="spellEnd"/>
      <w:r w:rsidRPr="00E13525">
        <w:t xml:space="preserve"> </w:t>
      </w:r>
    </w:p>
    <w:tbl>
      <w:tblPr>
        <w:tblW w:w="9800" w:type="dxa"/>
        <w:tblLook w:val="04A0" w:firstRow="1" w:lastRow="0" w:firstColumn="1" w:lastColumn="0" w:noHBand="0" w:noVBand="1"/>
      </w:tblPr>
      <w:tblGrid>
        <w:gridCol w:w="980"/>
        <w:gridCol w:w="1115"/>
        <w:gridCol w:w="1016"/>
        <w:gridCol w:w="980"/>
        <w:gridCol w:w="1115"/>
        <w:gridCol w:w="1016"/>
        <w:gridCol w:w="980"/>
        <w:gridCol w:w="1024"/>
        <w:gridCol w:w="1115"/>
        <w:gridCol w:w="1016"/>
      </w:tblGrid>
      <w:tr w:rsidR="00D74E90" w:rsidRPr="00E13525" w14:paraId="02BFE177" w14:textId="77777777" w:rsidTr="003C6D04">
        <w:trPr>
          <w:trHeight w:val="288"/>
        </w:trPr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0EBE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DFF/IFF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7527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CFFDNF</w:t>
            </w:r>
          </w:p>
        </w:tc>
        <w:tc>
          <w:tcPr>
            <w:tcW w:w="3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22C0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CFFNF</w:t>
            </w:r>
          </w:p>
        </w:tc>
      </w:tr>
      <w:tr w:rsidR="00D74E90" w:rsidRPr="00E13525" w14:paraId="6FFE6774" w14:textId="77777777" w:rsidTr="003C6D04">
        <w:trPr>
          <w:trHeight w:val="672"/>
        </w:trPr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512C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r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DFF</w:t>
            </w:r>
            <w:proofErr w:type="spellEnd"/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/IFF</w:t>
            </w:r>
            <w:r w:rsidRPr="00E13525">
              <w:rPr>
                <w:rFonts w:eastAsia="Times New Roman"/>
                <w:b/>
                <w:bCs/>
                <w:color w:val="000000"/>
              </w:rPr>
              <w:t>=100cm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CEA4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proofErr w:type="gram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CFFDNF,max</w:t>
            </w:r>
            <w:proofErr w:type="spellEnd"/>
            <w:proofErr w:type="gramEnd"/>
            <w:r w:rsidRPr="00E13525">
              <w:rPr>
                <w:rFonts w:eastAsia="Times New Roman"/>
                <w:b/>
                <w:bCs/>
                <w:color w:val="000000"/>
              </w:rPr>
              <w:t>=35cm</w:t>
            </w:r>
          </w:p>
        </w:tc>
        <w:tc>
          <w:tcPr>
            <w:tcW w:w="39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4944" w14:textId="77777777" w:rsidR="00D74E90" w:rsidRPr="00E13525" w:rsidRDefault="00D74E90" w:rsidP="003C6D0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(</w:t>
            </w:r>
            <w:proofErr w:type="spellStart"/>
            <w:proofErr w:type="gram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CFFNF,max</w:t>
            </w:r>
            <w:proofErr w:type="spellEnd"/>
            <w:proofErr w:type="gramEnd"/>
            <w:r w:rsidRPr="00E13525">
              <w:rPr>
                <w:rFonts w:eastAsia="Times New Roman"/>
                <w:b/>
                <w:bCs/>
                <w:color w:val="000000"/>
              </w:rPr>
              <w:t xml:space="preserve">, </w:t>
            </w:r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CFFNF,max</w:t>
            </w:r>
            <w:r w:rsidRPr="00E13525">
              <w:rPr>
                <w:rFonts w:eastAsia="Times New Roman"/>
                <w:b/>
                <w:bCs/>
                <w:color w:val="000000"/>
              </w:rPr>
              <w:t>+2cm)</w:t>
            </w:r>
            <w:r w:rsidRPr="00E13525">
              <w:rPr>
                <w:rFonts w:eastAsia="Times New Roman"/>
                <w:b/>
                <w:bCs/>
                <w:color w:val="000000"/>
              </w:rPr>
              <w:br/>
              <w:t>=(20, 22)cm</w:t>
            </w:r>
          </w:p>
        </w:tc>
      </w:tr>
      <w:tr w:rsidR="00D74E90" w:rsidRPr="00E13525" w14:paraId="6C6B4F2D" w14:textId="77777777" w:rsidTr="003C6D04">
        <w:trPr>
          <w:trHeight w:val="187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E5C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 xml:space="preserve">SNR @ </w:t>
            </w:r>
            <w:proofErr w:type="spell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r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DFF</w:t>
            </w:r>
            <w:proofErr w:type="spellEnd"/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/IFF</w:t>
            </w:r>
            <w:r w:rsidRPr="00E13525">
              <w:rPr>
                <w:rFonts w:eastAsia="Times New Roman"/>
                <w:b/>
                <w:bCs/>
                <w:color w:val="000000"/>
              </w:rPr>
              <w:t xml:space="preserve"> (dB)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9496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|Mean Err to FF Reference| (dB)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E4B4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Influence of Noise (dB)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BFA8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 xml:space="preserve">SNR @ </w:t>
            </w:r>
            <w:proofErr w:type="spell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max</w:t>
            </w:r>
            <w:proofErr w:type="spellEnd"/>
            <w:r w:rsidRPr="00E13525">
              <w:rPr>
                <w:rFonts w:eastAsia="Times New Roman"/>
                <w:b/>
                <w:bCs/>
                <w:color w:val="000000"/>
              </w:rPr>
              <w:t xml:space="preserve"> (dB)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69F3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|Mean Err to FF Reference| (dB)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418F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Influence of Noise (dB)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B9DC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 xml:space="preserve">SNR @ </w:t>
            </w:r>
            <w:proofErr w:type="spell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max</w:t>
            </w:r>
            <w:proofErr w:type="spellEnd"/>
            <w:r w:rsidRPr="00E13525">
              <w:rPr>
                <w:rFonts w:eastAsia="Times New Roman"/>
                <w:b/>
                <w:bCs/>
                <w:color w:val="000000"/>
              </w:rPr>
              <w:t xml:space="preserve"> (dB)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D528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 xml:space="preserve">SNR @ </w:t>
            </w:r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max</w:t>
            </w:r>
            <w:r w:rsidRPr="00E13525">
              <w:rPr>
                <w:rFonts w:eastAsia="Times New Roman"/>
                <w:b/>
                <w:bCs/>
                <w:color w:val="000000"/>
              </w:rPr>
              <w:t>+2cm (dB)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4E21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>|Mean Err to FF Reference| (dB)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FF5D" w14:textId="77777777" w:rsidR="00D74E90" w:rsidRPr="00E13525" w:rsidRDefault="00D74E90" w:rsidP="003C6D04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E13525">
              <w:rPr>
                <w:rFonts w:eastAsia="Times New Roman"/>
                <w:b/>
                <w:bCs/>
                <w:color w:val="000000"/>
              </w:rPr>
              <w:t xml:space="preserve">Influence of Noise with SNR@ </w:t>
            </w:r>
            <w:proofErr w:type="spellStart"/>
            <w:r w:rsidRPr="00E13525">
              <w:rPr>
                <w:rFonts w:eastAsia="Times New Roman"/>
                <w:b/>
                <w:bCs/>
                <w:i/>
                <w:iCs/>
                <w:color w:val="000000"/>
              </w:rPr>
              <w:t>d</w:t>
            </w:r>
            <w:r w:rsidRPr="00E13525">
              <w:rPr>
                <w:rFonts w:eastAsia="Times New Roman"/>
                <w:b/>
                <w:bCs/>
                <w:color w:val="000000"/>
                <w:vertAlign w:val="subscript"/>
              </w:rPr>
              <w:t>max</w:t>
            </w:r>
            <w:proofErr w:type="spellEnd"/>
            <w:r w:rsidRPr="00E13525">
              <w:rPr>
                <w:rFonts w:eastAsia="Times New Roman"/>
                <w:b/>
                <w:bCs/>
                <w:color w:val="000000"/>
              </w:rPr>
              <w:t xml:space="preserve"> +2cm (dB)</w:t>
            </w:r>
          </w:p>
        </w:tc>
      </w:tr>
      <w:tr w:rsidR="00D74E90" w:rsidRPr="00E13525" w14:paraId="537E4958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5A9F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-15.00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678C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15.1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1AFB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15.1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0713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-5.9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08FD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6.8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CEBF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6.9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310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-1.0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C9DC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-1.8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E17A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5.7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D604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4.0</w:t>
            </w:r>
          </w:p>
        </w:tc>
      </w:tr>
      <w:tr w:rsidR="00D74E90" w:rsidRPr="00E13525" w14:paraId="25450B09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9268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lastRenderedPageBreak/>
              <w:t>-10.00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66AB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10.4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5B2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10.4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C760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-0.9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9068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BA2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3.5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31DF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4.0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31B2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52E8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2.7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4E91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1.7</w:t>
            </w:r>
          </w:p>
        </w:tc>
      </w:tr>
      <w:tr w:rsidR="00D74E90" w:rsidRPr="00E13525" w14:paraId="4BA82BDD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2392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-5.00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86EE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6.2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5211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6.2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4EE2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4.1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25D8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9F1E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1EF5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9.0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8DC6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8.2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A691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E703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0.6</w:t>
            </w:r>
          </w:p>
        </w:tc>
      </w:tr>
      <w:tr w:rsidR="00D74E90" w:rsidRPr="00E13525" w14:paraId="02A5FB99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ABF5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9457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D29A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3.0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47AC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9.1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5046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6F82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C583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14.0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1305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13.2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9E41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EB9F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0.2</w:t>
            </w:r>
          </w:p>
        </w:tc>
      </w:tr>
      <w:tr w:rsidR="00D74E90" w:rsidRPr="00E13525" w14:paraId="5B915418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BEFA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5.00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3E9D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C395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0DF6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14.1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603E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2E78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ACDA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19.0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F964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18.2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5523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D11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</w:tr>
      <w:tr w:rsidR="00D74E90" w:rsidRPr="00E13525" w14:paraId="5A9E767A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F668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10.00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DDE1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E25F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23FE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19.1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73B4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B594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CBE8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24.0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2E4B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23.2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B0C3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078C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</w:tr>
      <w:tr w:rsidR="00D74E90" w:rsidRPr="00E13525" w14:paraId="2452F2C8" w14:textId="77777777" w:rsidTr="00F833D4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0076" w14:textId="77777777" w:rsidR="00D74E90" w:rsidRPr="00E13525" w:rsidRDefault="00D74E90" w:rsidP="000D5010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15.00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760D" w14:textId="77777777" w:rsidR="00D74E90" w:rsidRPr="00E13525" w:rsidRDefault="00D74E90" w:rsidP="00F955CA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99A0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8536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24.1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4CA6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429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5CDE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29.0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8B77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28.2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1B09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1B0F" w14:textId="77777777" w:rsidR="00D74E90" w:rsidRPr="00E13525" w:rsidRDefault="00D74E90" w:rsidP="00F833D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E13525">
              <w:rPr>
                <w:rFonts w:eastAsia="Times New Roman"/>
                <w:color w:val="000000"/>
              </w:rPr>
              <w:t>0.0</w:t>
            </w:r>
          </w:p>
        </w:tc>
      </w:tr>
    </w:tbl>
    <w:p w14:paraId="0AEF95ED" w14:textId="32AFDB8F" w:rsidR="003C6D04" w:rsidRPr="00D47647" w:rsidRDefault="003C6D04" w:rsidP="003C6D04">
      <w:pPr>
        <w:pStyle w:val="Caption"/>
        <w:rPr>
          <w:b w:val="0"/>
          <w:bCs/>
        </w:rPr>
      </w:pPr>
      <w:r w:rsidRPr="00E13525">
        <w:rPr>
          <w:b w:val="0"/>
          <w:bCs/>
        </w:rPr>
        <w:t xml:space="preserve">The simulated influence of noise, i.e., |Mean Err to FF Reference|, was determined for non-fixed distances </w:t>
      </w:r>
      <w:r w:rsidRPr="00E13525">
        <w:rPr>
          <w:b w:val="0"/>
          <w:bCs/>
          <w:i/>
          <w:iCs/>
        </w:rPr>
        <w:t>d</w:t>
      </w:r>
      <w:r w:rsidRPr="00E13525">
        <w:rPr>
          <w:b w:val="0"/>
          <w:bCs/>
        </w:rPr>
        <w:t xml:space="preserve">. Here, 1000 random offsets uniformly spaced from 0 to 12.5cm were simulated and the individual results were averaged to obtain the results tabulated </w:t>
      </w:r>
      <w:r w:rsidRPr="00D47647">
        <w:rPr>
          <w:b w:val="0"/>
          <w:bCs/>
        </w:rPr>
        <w:t>in</w:t>
      </w:r>
      <w:r w:rsidR="00D47647" w:rsidRPr="00D47647">
        <w:rPr>
          <w:b w:val="0"/>
          <w:bCs/>
        </w:rPr>
        <w:t xml:space="preserve"> </w:t>
      </w:r>
      <w:r w:rsidR="00D47647" w:rsidRPr="00D47647">
        <w:rPr>
          <w:b w:val="0"/>
          <w:bCs/>
        </w:rPr>
        <w:fldChar w:fldCharType="begin"/>
      </w:r>
      <w:r w:rsidR="00D47647" w:rsidRPr="00D47647">
        <w:rPr>
          <w:b w:val="0"/>
          <w:bCs/>
        </w:rPr>
        <w:instrText xml:space="preserve"> REF _Ref78916105 \h  \* MERGEFORMAT </w:instrText>
      </w:r>
      <w:r w:rsidR="00D47647" w:rsidRPr="00D47647">
        <w:rPr>
          <w:b w:val="0"/>
          <w:bCs/>
        </w:rPr>
      </w:r>
      <w:r w:rsidR="00D47647" w:rsidRPr="00D47647">
        <w:rPr>
          <w:b w:val="0"/>
          <w:bCs/>
        </w:rPr>
        <w:fldChar w:fldCharType="separate"/>
      </w:r>
      <w:r w:rsidR="0080559E" w:rsidRPr="0080559E">
        <w:rPr>
          <w:b w:val="0"/>
          <w:bCs/>
        </w:rPr>
        <w:t xml:space="preserve">Table </w:t>
      </w:r>
      <w:r w:rsidR="0080559E" w:rsidRPr="0080559E">
        <w:rPr>
          <w:b w:val="0"/>
          <w:bCs/>
          <w:noProof/>
        </w:rPr>
        <w:t>8</w:t>
      </w:r>
      <w:r w:rsidR="00D47647" w:rsidRPr="00D47647">
        <w:rPr>
          <w:b w:val="0"/>
          <w:bCs/>
        </w:rPr>
        <w:fldChar w:fldCharType="end"/>
      </w:r>
      <w:r w:rsidR="00B55AEE">
        <w:rPr>
          <w:b w:val="0"/>
          <w:bCs/>
        </w:rPr>
        <w:t xml:space="preserve"> for PC3 devices</w:t>
      </w:r>
      <w:r w:rsidRPr="00D47647">
        <w:rPr>
          <w:b w:val="0"/>
          <w:bCs/>
        </w:rPr>
        <w:t>. The simulated</w:t>
      </w:r>
      <w:r w:rsidRPr="00E13525">
        <w:rPr>
          <w:b w:val="0"/>
          <w:bCs/>
        </w:rPr>
        <w:t xml:space="preserve"> influences of noise are</w:t>
      </w:r>
      <w:r w:rsidR="0071699D" w:rsidRPr="00E13525">
        <w:rPr>
          <w:b w:val="0"/>
          <w:bCs/>
        </w:rPr>
        <w:t xml:space="preserve"> within the results at the respective extremes presented </w:t>
      </w:r>
      <w:r w:rsidR="0071699D" w:rsidRPr="00D47647">
        <w:rPr>
          <w:b w:val="0"/>
          <w:bCs/>
        </w:rPr>
        <w:t xml:space="preserve">in </w:t>
      </w:r>
      <w:r w:rsidR="00D47647" w:rsidRPr="00D47647">
        <w:rPr>
          <w:b w:val="0"/>
          <w:bCs/>
        </w:rPr>
        <w:fldChar w:fldCharType="begin"/>
      </w:r>
      <w:r w:rsidR="00D47647" w:rsidRPr="00D47647">
        <w:rPr>
          <w:b w:val="0"/>
          <w:bCs/>
        </w:rPr>
        <w:instrText xml:space="preserve"> REF _Ref78916096 \h  \* MERGEFORMAT </w:instrText>
      </w:r>
      <w:r w:rsidR="00D47647" w:rsidRPr="00D47647">
        <w:rPr>
          <w:b w:val="0"/>
          <w:bCs/>
        </w:rPr>
      </w:r>
      <w:r w:rsidR="00D47647" w:rsidRPr="00D47647">
        <w:rPr>
          <w:b w:val="0"/>
          <w:bCs/>
        </w:rPr>
        <w:fldChar w:fldCharType="separate"/>
      </w:r>
      <w:r w:rsidR="0080559E" w:rsidRPr="0080559E">
        <w:rPr>
          <w:b w:val="0"/>
          <w:bCs/>
        </w:rPr>
        <w:t xml:space="preserve">Table </w:t>
      </w:r>
      <w:r w:rsidR="0080559E" w:rsidRPr="0080559E">
        <w:rPr>
          <w:b w:val="0"/>
          <w:bCs/>
          <w:noProof/>
        </w:rPr>
        <w:t>6</w:t>
      </w:r>
      <w:r w:rsidR="00D47647" w:rsidRPr="00D47647">
        <w:rPr>
          <w:b w:val="0"/>
          <w:bCs/>
        </w:rPr>
        <w:fldChar w:fldCharType="end"/>
      </w:r>
      <w:r w:rsidR="00D47647" w:rsidRPr="00D47647">
        <w:rPr>
          <w:b w:val="0"/>
          <w:bCs/>
        </w:rPr>
        <w:t xml:space="preserve"> (min offset) and </w:t>
      </w:r>
      <w:r w:rsidR="00D47647" w:rsidRPr="00D47647">
        <w:rPr>
          <w:b w:val="0"/>
          <w:bCs/>
        </w:rPr>
        <w:fldChar w:fldCharType="begin"/>
      </w:r>
      <w:r w:rsidR="00D47647" w:rsidRPr="00D47647">
        <w:rPr>
          <w:b w:val="0"/>
          <w:bCs/>
        </w:rPr>
        <w:instrText xml:space="preserve"> REF _Ref78916126 \h  \* MERGEFORMAT </w:instrText>
      </w:r>
      <w:r w:rsidR="00D47647" w:rsidRPr="00D47647">
        <w:rPr>
          <w:b w:val="0"/>
          <w:bCs/>
        </w:rPr>
      </w:r>
      <w:r w:rsidR="00D47647" w:rsidRPr="00D47647">
        <w:rPr>
          <w:b w:val="0"/>
          <w:bCs/>
        </w:rPr>
        <w:fldChar w:fldCharType="separate"/>
      </w:r>
      <w:r w:rsidR="0080559E" w:rsidRPr="0080559E">
        <w:rPr>
          <w:b w:val="0"/>
          <w:bCs/>
        </w:rPr>
        <w:t xml:space="preserve">Table </w:t>
      </w:r>
      <w:r w:rsidR="0080559E" w:rsidRPr="0080559E">
        <w:rPr>
          <w:b w:val="0"/>
          <w:bCs/>
          <w:noProof/>
        </w:rPr>
        <w:t>7</w:t>
      </w:r>
      <w:r w:rsidR="00D47647" w:rsidRPr="00D47647">
        <w:rPr>
          <w:b w:val="0"/>
          <w:bCs/>
        </w:rPr>
        <w:fldChar w:fldCharType="end"/>
      </w:r>
      <w:r w:rsidR="00D47647" w:rsidRPr="00D47647">
        <w:rPr>
          <w:b w:val="0"/>
          <w:bCs/>
        </w:rPr>
        <w:t xml:space="preserve"> (max offset)</w:t>
      </w:r>
      <w:r w:rsidR="0071699D" w:rsidRPr="00D47647">
        <w:rPr>
          <w:b w:val="0"/>
          <w:bCs/>
        </w:rPr>
        <w:t>.</w:t>
      </w:r>
      <w:r w:rsidR="00D67076">
        <w:rPr>
          <w:b w:val="0"/>
          <w:bCs/>
        </w:rPr>
        <w:t xml:space="preserve"> Similar simulations were performed for PC1 devices with the 12x12 antenna configuration</w:t>
      </w:r>
      <w:r w:rsidR="00B55AEE">
        <w:rPr>
          <w:b w:val="0"/>
          <w:bCs/>
        </w:rPr>
        <w:t xml:space="preserve"> with maximum offset of 10cm</w:t>
      </w:r>
      <w:r w:rsidR="00D67076">
        <w:rPr>
          <w:b w:val="0"/>
          <w:bCs/>
        </w:rPr>
        <w:t xml:space="preserve"> and are tabulated i</w:t>
      </w:r>
      <w:r w:rsidR="00D67076" w:rsidRPr="00D67076">
        <w:rPr>
          <w:b w:val="0"/>
          <w:bCs/>
        </w:rPr>
        <w:t xml:space="preserve">n </w:t>
      </w:r>
      <w:r w:rsidR="00D67076" w:rsidRPr="00D67076">
        <w:rPr>
          <w:b w:val="0"/>
          <w:bCs/>
        </w:rPr>
        <w:fldChar w:fldCharType="begin"/>
      </w:r>
      <w:r w:rsidR="00D67076" w:rsidRPr="00D67076">
        <w:rPr>
          <w:b w:val="0"/>
          <w:bCs/>
        </w:rPr>
        <w:instrText xml:space="preserve"> REF _Ref78986943 \h  \* MERGEFORMAT </w:instrText>
      </w:r>
      <w:r w:rsidR="00D67076" w:rsidRPr="00D67076">
        <w:rPr>
          <w:b w:val="0"/>
          <w:bCs/>
        </w:rPr>
      </w:r>
      <w:r w:rsidR="00D67076" w:rsidRPr="00D67076">
        <w:rPr>
          <w:b w:val="0"/>
          <w:bCs/>
        </w:rPr>
        <w:fldChar w:fldCharType="separate"/>
      </w:r>
      <w:r w:rsidR="0080559E" w:rsidRPr="0080559E">
        <w:rPr>
          <w:b w:val="0"/>
          <w:bCs/>
        </w:rPr>
        <w:t xml:space="preserve">Table </w:t>
      </w:r>
      <w:r w:rsidR="0080559E" w:rsidRPr="0080559E">
        <w:rPr>
          <w:b w:val="0"/>
          <w:bCs/>
          <w:noProof/>
        </w:rPr>
        <w:t>9</w:t>
      </w:r>
      <w:r w:rsidR="00D67076" w:rsidRPr="00D67076">
        <w:rPr>
          <w:b w:val="0"/>
          <w:bCs/>
        </w:rPr>
        <w:fldChar w:fldCharType="end"/>
      </w:r>
      <w:r w:rsidR="00D67076" w:rsidRPr="00D67076">
        <w:rPr>
          <w:b w:val="0"/>
          <w:bCs/>
        </w:rPr>
        <w:t xml:space="preserve">. </w:t>
      </w:r>
    </w:p>
    <w:p w14:paraId="2424AC73" w14:textId="5F4E61F2" w:rsidR="001C6128" w:rsidRPr="00E13525" w:rsidRDefault="001C6128" w:rsidP="001C6128">
      <w:pPr>
        <w:pStyle w:val="Caption"/>
        <w:jc w:val="center"/>
      </w:pPr>
      <w:bookmarkStart w:id="20" w:name="_Ref78800404"/>
      <w:bookmarkStart w:id="21" w:name="_Ref78916105"/>
      <w:r w:rsidRPr="00E13525">
        <w:t xml:space="preserve">Table </w:t>
      </w:r>
      <w:bookmarkEnd w:id="20"/>
      <w:r w:rsidRPr="00E13525">
        <w:fldChar w:fldCharType="begin"/>
      </w:r>
      <w:r w:rsidRPr="00E13525">
        <w:instrText xml:space="preserve"> SEQ Table \* ARABIC </w:instrText>
      </w:r>
      <w:r w:rsidRPr="00E13525">
        <w:fldChar w:fldCharType="separate"/>
      </w:r>
      <w:r w:rsidR="0080559E">
        <w:rPr>
          <w:noProof/>
        </w:rPr>
        <w:t>8</w:t>
      </w:r>
      <w:r w:rsidRPr="00E13525">
        <w:fldChar w:fldCharType="end"/>
      </w:r>
      <w:bookmarkEnd w:id="21"/>
      <w:r w:rsidRPr="00E13525">
        <w:t>: Influence of Noise Simulations and Calculations for DFF/IFF, CFFDNF, CFFNF based on 1000 random offsets uniformly spaced within 12.5cm (PC3) in a single hemisphere</w:t>
      </w:r>
      <w:r w:rsidR="003C6D04" w:rsidRPr="00E13525">
        <w:t xml:space="preserve"> and </w:t>
      </w:r>
      <w:r w:rsidR="003C6D04" w:rsidRPr="00E13525">
        <w:rPr>
          <w:i/>
          <w:iCs/>
        </w:rPr>
        <w:t>N</w:t>
      </w:r>
      <w:r w:rsidR="003C6D04" w:rsidRPr="00E13525">
        <w:t xml:space="preserve">=1. </w:t>
      </w:r>
    </w:p>
    <w:tbl>
      <w:tblPr>
        <w:tblW w:w="8437" w:type="dxa"/>
        <w:tblLook w:val="04A0" w:firstRow="1" w:lastRow="0" w:firstColumn="1" w:lastColumn="0" w:noHBand="0" w:noVBand="1"/>
      </w:tblPr>
      <w:tblGrid>
        <w:gridCol w:w="888"/>
        <w:gridCol w:w="1240"/>
        <w:gridCol w:w="1094"/>
        <w:gridCol w:w="1320"/>
        <w:gridCol w:w="1320"/>
        <w:gridCol w:w="1006"/>
        <w:gridCol w:w="1006"/>
        <w:gridCol w:w="1240"/>
        <w:gridCol w:w="222"/>
      </w:tblGrid>
      <w:tr w:rsidR="00FA2E7C" w:rsidRPr="00FA2E7C" w14:paraId="63F11DEE" w14:textId="77777777" w:rsidTr="00FA2E7C">
        <w:trPr>
          <w:gridAfter w:val="1"/>
          <w:wAfter w:w="36" w:type="dxa"/>
          <w:trHeight w:val="29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9DCC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DFF/IFF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76D2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CFFDNF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3CB7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CFFNF</w:t>
            </w:r>
          </w:p>
        </w:tc>
      </w:tr>
      <w:tr w:rsidR="00FA2E7C" w:rsidRPr="00FA2E7C" w14:paraId="5D25A7D6" w14:textId="77777777" w:rsidTr="00FA2E7C">
        <w:trPr>
          <w:gridAfter w:val="1"/>
          <w:wAfter w:w="36" w:type="dxa"/>
          <w:trHeight w:val="300"/>
        </w:trPr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316B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FA2E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DFF</w:t>
            </w:r>
            <w:proofErr w:type="spellEnd"/>
            <w:r w:rsidRPr="00FA2E7C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/IFF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=100cm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964F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22.5cm</w:t>
            </w:r>
            <w:r w:rsidRPr="00FA2E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≤</w:t>
            </w:r>
            <w:r w:rsidRPr="00FA2E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d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CFFDNF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≤35cm</w:t>
            </w:r>
          </w:p>
        </w:tc>
        <w:tc>
          <w:tcPr>
            <w:tcW w:w="28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36A2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7.5cm≤</w:t>
            </w:r>
            <w:r w:rsidRPr="00FA2E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d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CFFNF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≤20cm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br/>
            </w:r>
            <w:r w:rsidRPr="00FA2E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2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=</w:t>
            </w:r>
            <w:r w:rsidRPr="00FA2E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1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+2cm</w:t>
            </w:r>
          </w:p>
        </w:tc>
      </w:tr>
      <w:tr w:rsidR="00FA2E7C" w:rsidRPr="00FA2E7C" w14:paraId="1CCFC468" w14:textId="77777777" w:rsidTr="00FA2E7C">
        <w:trPr>
          <w:trHeight w:val="300"/>
        </w:trPr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A56C" w14:textId="77777777" w:rsidR="00FA2E7C" w:rsidRPr="00FA2E7C" w:rsidRDefault="00FA2E7C" w:rsidP="00FA2E7C">
            <w:pPr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CA32" w14:textId="77777777" w:rsidR="00FA2E7C" w:rsidRPr="00FA2E7C" w:rsidRDefault="00FA2E7C" w:rsidP="00FA2E7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28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AF37" w14:textId="77777777" w:rsidR="00FA2E7C" w:rsidRPr="00FA2E7C" w:rsidRDefault="00FA2E7C" w:rsidP="00FA2E7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9CA9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</w:tr>
      <w:tr w:rsidR="00FA2E7C" w:rsidRPr="00FA2E7C" w14:paraId="4A4100F1" w14:textId="77777777" w:rsidTr="00FA2E7C">
        <w:trPr>
          <w:trHeight w:val="104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886B" w14:textId="77777777" w:rsidR="00FA2E7C" w:rsidRPr="00FA2E7C" w:rsidRDefault="00FA2E7C" w:rsidP="00FA2E7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SNR @ </w:t>
            </w:r>
            <w:proofErr w:type="spellStart"/>
            <w:r w:rsidRPr="00FA2E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DFF</w:t>
            </w:r>
            <w:proofErr w:type="spellEnd"/>
            <w:r w:rsidRPr="00FA2E7C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/IFF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 (dB)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6B60" w14:textId="77777777" w:rsidR="00FA2E7C" w:rsidRPr="00FA2E7C" w:rsidRDefault="00FA2E7C" w:rsidP="00FA2E7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|Mean Err to FF Reference| (dB)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4168" w14:textId="77777777" w:rsidR="00FA2E7C" w:rsidRPr="00FA2E7C" w:rsidRDefault="00FA2E7C" w:rsidP="00FA2E7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Influence of Noise (dB)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EC19" w14:textId="77777777" w:rsidR="00FA2E7C" w:rsidRPr="00FA2E7C" w:rsidRDefault="00FA2E7C" w:rsidP="00FA2E7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Average SNR @ </w:t>
            </w:r>
            <w:r w:rsidRPr="00FA2E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1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 (dB)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798F" w14:textId="77777777" w:rsidR="00FA2E7C" w:rsidRPr="00FA2E7C" w:rsidRDefault="00FA2E7C" w:rsidP="00FA2E7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|Mean Err to FF Reference| (dB)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542A" w14:textId="77777777" w:rsidR="00FA2E7C" w:rsidRPr="00FA2E7C" w:rsidRDefault="00FA2E7C" w:rsidP="00FA2E7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Average SNR @ </w:t>
            </w:r>
            <w:r w:rsidRPr="00FA2E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1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 (dB)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BAC8" w14:textId="77777777" w:rsidR="00FA2E7C" w:rsidRPr="00FA2E7C" w:rsidRDefault="00FA2E7C" w:rsidP="00FA2E7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Average SNR @ </w:t>
            </w:r>
            <w:r w:rsidRPr="00FA2E7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2</w:t>
            </w: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 (dB)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573C" w14:textId="77777777" w:rsidR="00FA2E7C" w:rsidRPr="00FA2E7C" w:rsidRDefault="00FA2E7C" w:rsidP="00FA2E7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|Mean Err to FF Reference| (dB)</w:t>
            </w:r>
          </w:p>
        </w:tc>
        <w:tc>
          <w:tcPr>
            <w:tcW w:w="36" w:type="dxa"/>
            <w:vAlign w:val="center"/>
            <w:hideMark/>
          </w:tcPr>
          <w:p w14:paraId="44C164B3" w14:textId="77777777" w:rsidR="00FA2E7C" w:rsidRPr="00FA2E7C" w:rsidRDefault="00FA2E7C" w:rsidP="00FA2E7C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A2E7C" w:rsidRPr="00FA2E7C" w14:paraId="6222B8E5" w14:textId="77777777" w:rsidTr="00FA2E7C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F631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-15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8B13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15.1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0024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2D4F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-4.3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0D70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5.6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3E15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2.5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6E8A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85D7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3.6</w:t>
            </w:r>
          </w:p>
        </w:tc>
        <w:tc>
          <w:tcPr>
            <w:tcW w:w="36" w:type="dxa"/>
            <w:vAlign w:val="center"/>
            <w:hideMark/>
          </w:tcPr>
          <w:p w14:paraId="4A455D8D" w14:textId="77777777" w:rsidR="00FA2E7C" w:rsidRPr="00FA2E7C" w:rsidRDefault="00FA2E7C" w:rsidP="00FA2E7C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A2E7C" w:rsidRPr="00FA2E7C" w14:paraId="23FF27EB" w14:textId="77777777" w:rsidTr="00FA2E7C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1EC0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-10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ABB9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10.4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E1B3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10.4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75DA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26A0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2.6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C0AF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7.5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DD75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6.2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89D9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1.5</w:t>
            </w:r>
          </w:p>
        </w:tc>
        <w:tc>
          <w:tcPr>
            <w:tcW w:w="36" w:type="dxa"/>
            <w:vAlign w:val="center"/>
            <w:hideMark/>
          </w:tcPr>
          <w:p w14:paraId="1DF03A74" w14:textId="77777777" w:rsidR="00FA2E7C" w:rsidRPr="00FA2E7C" w:rsidRDefault="00FA2E7C" w:rsidP="00FA2E7C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A2E7C" w:rsidRPr="00FA2E7C" w14:paraId="2FE92B93" w14:textId="77777777" w:rsidTr="00FA2E7C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298E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-5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F57D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6.2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B27E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962A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5.7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B5FB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2729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12.5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4CF3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11.2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E630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0.5</w:t>
            </w:r>
          </w:p>
        </w:tc>
        <w:tc>
          <w:tcPr>
            <w:tcW w:w="36" w:type="dxa"/>
            <w:vAlign w:val="center"/>
            <w:hideMark/>
          </w:tcPr>
          <w:p w14:paraId="6F948618" w14:textId="77777777" w:rsidR="00FA2E7C" w:rsidRPr="00FA2E7C" w:rsidRDefault="00FA2E7C" w:rsidP="00FA2E7C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A2E7C" w:rsidRPr="00FA2E7C" w14:paraId="23ABE785" w14:textId="77777777" w:rsidTr="00FA2E7C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6CC3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3DD1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77FB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B82B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173E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0.3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AC9E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17.5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166A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16.2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EBB9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0.2</w:t>
            </w:r>
          </w:p>
        </w:tc>
        <w:tc>
          <w:tcPr>
            <w:tcW w:w="36" w:type="dxa"/>
            <w:vAlign w:val="center"/>
            <w:hideMark/>
          </w:tcPr>
          <w:p w14:paraId="254A04EE" w14:textId="77777777" w:rsidR="00FA2E7C" w:rsidRPr="00FA2E7C" w:rsidRDefault="00FA2E7C" w:rsidP="00FA2E7C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A2E7C" w:rsidRPr="00FA2E7C" w14:paraId="66A7580A" w14:textId="77777777" w:rsidTr="00FA2E7C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909E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B2D3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1.2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0FAF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8DE9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15.7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D540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B52C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22.5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FFF3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21.2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D223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5E405FC8" w14:textId="77777777" w:rsidR="00FA2E7C" w:rsidRPr="00FA2E7C" w:rsidRDefault="00FA2E7C" w:rsidP="00FA2E7C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A2E7C" w:rsidRPr="00FA2E7C" w14:paraId="5DADD58F" w14:textId="77777777" w:rsidTr="00FA2E7C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7669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80DF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0.4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C5F9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3CEED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20.7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4279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F6D9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27.5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A2F8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26.2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F083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0869CB6D" w14:textId="77777777" w:rsidR="00FA2E7C" w:rsidRPr="00FA2E7C" w:rsidRDefault="00FA2E7C" w:rsidP="00FA2E7C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FA2E7C" w:rsidRPr="00FA2E7C" w14:paraId="7946A5A8" w14:textId="77777777" w:rsidTr="00FA2E7C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BB4B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1F1C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0.1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608C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9981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25.7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97A5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6E1C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32.5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E17F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31.2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76E4" w14:textId="77777777" w:rsidR="00FA2E7C" w:rsidRPr="00FA2E7C" w:rsidRDefault="00FA2E7C" w:rsidP="00FA2E7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A2E7C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2E75D3AF" w14:textId="77777777" w:rsidR="00FA2E7C" w:rsidRPr="00FA2E7C" w:rsidRDefault="00FA2E7C" w:rsidP="00FA2E7C">
            <w:pPr>
              <w:spacing w:after="0"/>
              <w:rPr>
                <w:rFonts w:eastAsia="Times New Roman"/>
                <w:lang w:val="en-US"/>
              </w:rPr>
            </w:pPr>
          </w:p>
        </w:tc>
      </w:tr>
    </w:tbl>
    <w:p w14:paraId="0FCE032F" w14:textId="5BA1B2BA" w:rsidR="00D47647" w:rsidRDefault="00D47647" w:rsidP="00D47647">
      <w:pPr>
        <w:pStyle w:val="Caption"/>
        <w:jc w:val="center"/>
      </w:pPr>
      <w:bookmarkStart w:id="22" w:name="_Ref78986943"/>
      <w:r w:rsidRPr="00E13525">
        <w:t xml:space="preserve">Table </w:t>
      </w:r>
      <w:r w:rsidRPr="00E13525">
        <w:fldChar w:fldCharType="begin"/>
      </w:r>
      <w:r w:rsidRPr="00E13525">
        <w:instrText xml:space="preserve"> SEQ Table \* ARABIC </w:instrText>
      </w:r>
      <w:r w:rsidRPr="00E13525">
        <w:fldChar w:fldCharType="separate"/>
      </w:r>
      <w:r w:rsidR="0080559E">
        <w:rPr>
          <w:noProof/>
        </w:rPr>
        <w:t>9</w:t>
      </w:r>
      <w:r w:rsidRPr="00E13525">
        <w:fldChar w:fldCharType="end"/>
      </w:r>
      <w:bookmarkEnd w:id="22"/>
      <w:r w:rsidRPr="00E13525">
        <w:t>: Influence of Noise Simulations and Calculations for DFF/IFF, CFFDNF, CFFNF based on 1000 random offsets uniformly spaced within 1</w:t>
      </w:r>
      <w:r>
        <w:t>0</w:t>
      </w:r>
      <w:r w:rsidRPr="00E13525">
        <w:t>cm (PC</w:t>
      </w:r>
      <w:r>
        <w:t>1</w:t>
      </w:r>
      <w:r w:rsidRPr="00E13525">
        <w:t xml:space="preserve">) in a single hemisphere and </w:t>
      </w:r>
      <w:r w:rsidRPr="00E13525">
        <w:rPr>
          <w:i/>
          <w:iCs/>
        </w:rPr>
        <w:t>N</w:t>
      </w:r>
      <w:r w:rsidRPr="00E13525">
        <w:t xml:space="preserve">=1. </w:t>
      </w:r>
    </w:p>
    <w:tbl>
      <w:tblPr>
        <w:tblW w:w="8437" w:type="dxa"/>
        <w:tblLook w:val="04A0" w:firstRow="1" w:lastRow="0" w:firstColumn="1" w:lastColumn="0" w:noHBand="0" w:noVBand="1"/>
      </w:tblPr>
      <w:tblGrid>
        <w:gridCol w:w="888"/>
        <w:gridCol w:w="1240"/>
        <w:gridCol w:w="1094"/>
        <w:gridCol w:w="1320"/>
        <w:gridCol w:w="1320"/>
        <w:gridCol w:w="1006"/>
        <w:gridCol w:w="1006"/>
        <w:gridCol w:w="1240"/>
        <w:gridCol w:w="222"/>
      </w:tblGrid>
      <w:tr w:rsidR="00810463" w:rsidRPr="00810463" w14:paraId="11B9A665" w14:textId="77777777" w:rsidTr="00810463">
        <w:trPr>
          <w:gridAfter w:val="1"/>
          <w:wAfter w:w="36" w:type="dxa"/>
          <w:trHeight w:val="29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46C2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bookmarkStart w:id="23" w:name="_Ref78920113"/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DFF/IFF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56F2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CFFDNF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4CEB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CFFNF</w:t>
            </w:r>
          </w:p>
        </w:tc>
      </w:tr>
      <w:tr w:rsidR="00810463" w:rsidRPr="00810463" w14:paraId="442EE348" w14:textId="77777777" w:rsidTr="00810463">
        <w:trPr>
          <w:gridAfter w:val="1"/>
          <w:wAfter w:w="36" w:type="dxa"/>
          <w:trHeight w:val="300"/>
        </w:trPr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2E0F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8104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DFF</w:t>
            </w:r>
            <w:proofErr w:type="spellEnd"/>
            <w:r w:rsidRPr="00810463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/IFF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=100cm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C638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35cm</w:t>
            </w:r>
            <w:r w:rsidRPr="008104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≤</w:t>
            </w:r>
            <w:r w:rsidRPr="008104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d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CFFDNF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≤45cm</w:t>
            </w:r>
          </w:p>
        </w:tc>
        <w:tc>
          <w:tcPr>
            <w:tcW w:w="28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4B34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20cm≤</w:t>
            </w:r>
            <w:r w:rsidRPr="008104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d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CFFNF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≤30cm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br/>
            </w:r>
            <w:r w:rsidRPr="008104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2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=</w:t>
            </w:r>
            <w:r w:rsidRPr="008104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1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+2cm</w:t>
            </w:r>
          </w:p>
        </w:tc>
      </w:tr>
      <w:tr w:rsidR="00810463" w:rsidRPr="00810463" w14:paraId="7DBC4B6D" w14:textId="77777777" w:rsidTr="00810463">
        <w:trPr>
          <w:trHeight w:val="300"/>
        </w:trPr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0F61" w14:textId="77777777" w:rsidR="00810463" w:rsidRPr="00810463" w:rsidRDefault="00810463" w:rsidP="00810463">
            <w:pPr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EE5A" w14:textId="77777777" w:rsidR="00810463" w:rsidRPr="00810463" w:rsidRDefault="00810463" w:rsidP="008104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28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E50A" w14:textId="77777777" w:rsidR="00810463" w:rsidRPr="00810463" w:rsidRDefault="00810463" w:rsidP="008104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6B4D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</w:p>
        </w:tc>
      </w:tr>
      <w:tr w:rsidR="00810463" w:rsidRPr="00810463" w14:paraId="3236E386" w14:textId="77777777" w:rsidTr="00810463">
        <w:trPr>
          <w:trHeight w:val="104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885D" w14:textId="77777777" w:rsidR="00810463" w:rsidRPr="00810463" w:rsidRDefault="00810463" w:rsidP="008104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SNR @ </w:t>
            </w:r>
            <w:proofErr w:type="spellStart"/>
            <w:r w:rsidRPr="008104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DFF</w:t>
            </w:r>
            <w:proofErr w:type="spellEnd"/>
            <w:r w:rsidRPr="00810463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/IFF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 (dB)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23AF" w14:textId="77777777" w:rsidR="00810463" w:rsidRPr="00810463" w:rsidRDefault="00810463" w:rsidP="008104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|Mean Err to FF Reference| (dB)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F0DA" w14:textId="77777777" w:rsidR="00810463" w:rsidRPr="00810463" w:rsidRDefault="00810463" w:rsidP="008104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Influence of Noise (dB)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B3D6" w14:textId="77777777" w:rsidR="00810463" w:rsidRPr="00810463" w:rsidRDefault="00810463" w:rsidP="008104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Average SNR @ </w:t>
            </w:r>
            <w:r w:rsidRPr="008104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1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 (dB)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EE03" w14:textId="77777777" w:rsidR="00810463" w:rsidRPr="00810463" w:rsidRDefault="00810463" w:rsidP="008104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|Mean Err to FF Reference| (dB)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B7B1" w14:textId="77777777" w:rsidR="00810463" w:rsidRPr="00810463" w:rsidRDefault="00810463" w:rsidP="008104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Average SNR @ </w:t>
            </w:r>
            <w:r w:rsidRPr="008104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1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 (dB)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C987" w14:textId="77777777" w:rsidR="00810463" w:rsidRPr="00810463" w:rsidRDefault="00810463" w:rsidP="008104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Average SNR @ </w:t>
            </w:r>
            <w:r w:rsidRPr="0081046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val="en-US"/>
              </w:rPr>
              <w:t>r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vertAlign w:val="subscript"/>
                <w:lang w:val="en-US"/>
              </w:rPr>
              <w:t>2</w:t>
            </w: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 (dB)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4425" w14:textId="77777777" w:rsidR="00810463" w:rsidRPr="00810463" w:rsidRDefault="00810463" w:rsidP="0081046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|Mean Err to FF Reference| (dB)</w:t>
            </w:r>
          </w:p>
        </w:tc>
        <w:tc>
          <w:tcPr>
            <w:tcW w:w="36" w:type="dxa"/>
            <w:vAlign w:val="center"/>
            <w:hideMark/>
          </w:tcPr>
          <w:p w14:paraId="0C72FBE9" w14:textId="77777777" w:rsidR="00810463" w:rsidRPr="00810463" w:rsidRDefault="00810463" w:rsidP="0081046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810463" w:rsidRPr="00810463" w14:paraId="7A53E024" w14:textId="77777777" w:rsidTr="00810463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6943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-15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2A86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15.1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21D6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C957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-7.2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C3BA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10.5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BCD4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-3.1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E743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-3.8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AB70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6.8</w:t>
            </w:r>
          </w:p>
        </w:tc>
        <w:tc>
          <w:tcPr>
            <w:tcW w:w="36" w:type="dxa"/>
            <w:vAlign w:val="center"/>
            <w:hideMark/>
          </w:tcPr>
          <w:p w14:paraId="0C1AC713" w14:textId="77777777" w:rsidR="00810463" w:rsidRPr="00810463" w:rsidRDefault="00810463" w:rsidP="0081046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810463" w:rsidRPr="00810463" w14:paraId="24F3F510" w14:textId="77777777" w:rsidTr="00810463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C6C7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-10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AA51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10.4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C02A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10.4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E3D2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-2.2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E3F4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6.2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DA5D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1.9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E9A5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19D6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3.4</w:t>
            </w:r>
          </w:p>
        </w:tc>
        <w:tc>
          <w:tcPr>
            <w:tcW w:w="36" w:type="dxa"/>
            <w:vAlign w:val="center"/>
            <w:hideMark/>
          </w:tcPr>
          <w:p w14:paraId="3D73F7BD" w14:textId="77777777" w:rsidR="00810463" w:rsidRPr="00810463" w:rsidRDefault="00810463" w:rsidP="0081046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810463" w:rsidRPr="00810463" w14:paraId="34B9AC73" w14:textId="77777777" w:rsidTr="00810463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33C4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-5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AE96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6.2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75CD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13FC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2.8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9492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3.0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7FB4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6.9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EDFC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6.2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D555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1.3</w:t>
            </w:r>
          </w:p>
        </w:tc>
        <w:tc>
          <w:tcPr>
            <w:tcW w:w="36" w:type="dxa"/>
            <w:vAlign w:val="center"/>
            <w:hideMark/>
          </w:tcPr>
          <w:p w14:paraId="7791F039" w14:textId="77777777" w:rsidR="00810463" w:rsidRPr="00810463" w:rsidRDefault="00810463" w:rsidP="0081046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810463" w:rsidRPr="00810463" w14:paraId="0C959E2C" w14:textId="77777777" w:rsidTr="00810463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876D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3DA9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46CC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E81D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7.8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5882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4101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11.9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8BAC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11.2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03D3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0.4</w:t>
            </w:r>
          </w:p>
        </w:tc>
        <w:tc>
          <w:tcPr>
            <w:tcW w:w="36" w:type="dxa"/>
            <w:vAlign w:val="center"/>
            <w:hideMark/>
          </w:tcPr>
          <w:p w14:paraId="73909449" w14:textId="77777777" w:rsidR="00810463" w:rsidRPr="00810463" w:rsidRDefault="00810463" w:rsidP="0081046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810463" w:rsidRPr="00810463" w14:paraId="5DC5F7D1" w14:textId="77777777" w:rsidTr="00810463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B5F4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45C9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1.2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D1F7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AF13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12.8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242D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0.4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95A2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16.9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4609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16.2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AD79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0.1</w:t>
            </w:r>
          </w:p>
        </w:tc>
        <w:tc>
          <w:tcPr>
            <w:tcW w:w="36" w:type="dxa"/>
            <w:vAlign w:val="center"/>
            <w:hideMark/>
          </w:tcPr>
          <w:p w14:paraId="3D82CB81" w14:textId="77777777" w:rsidR="00810463" w:rsidRPr="00810463" w:rsidRDefault="00810463" w:rsidP="0081046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810463" w:rsidRPr="00810463" w14:paraId="1CADFF63" w14:textId="77777777" w:rsidTr="00810463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F29B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EA72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0.4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CB7D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5D77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17.8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7D03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0.1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D3AC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21.9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69CA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21.2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5169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0.1</w:t>
            </w:r>
          </w:p>
        </w:tc>
        <w:tc>
          <w:tcPr>
            <w:tcW w:w="36" w:type="dxa"/>
            <w:vAlign w:val="center"/>
            <w:hideMark/>
          </w:tcPr>
          <w:p w14:paraId="778DF99D" w14:textId="77777777" w:rsidR="00810463" w:rsidRPr="00810463" w:rsidRDefault="00810463" w:rsidP="00810463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810463" w:rsidRPr="00810463" w14:paraId="0F3B1DE4" w14:textId="77777777" w:rsidTr="00810463">
        <w:trPr>
          <w:trHeight w:val="29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3C79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E10C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0.1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6334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6D34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22.8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16EC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0.0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0398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26.9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E755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26.2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5BA8" w14:textId="77777777" w:rsidR="00810463" w:rsidRPr="00810463" w:rsidRDefault="00810463" w:rsidP="008104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10463">
              <w:rPr>
                <w:rFonts w:ascii="Arial" w:eastAsia="Times New Roman" w:hAnsi="Arial" w:cs="Arial"/>
                <w:color w:val="000000"/>
                <w:lang w:val="en-US"/>
              </w:rPr>
              <w:t>0.1</w:t>
            </w:r>
          </w:p>
        </w:tc>
        <w:tc>
          <w:tcPr>
            <w:tcW w:w="36" w:type="dxa"/>
            <w:vAlign w:val="center"/>
            <w:hideMark/>
          </w:tcPr>
          <w:p w14:paraId="414F0337" w14:textId="77777777" w:rsidR="00810463" w:rsidRPr="00810463" w:rsidRDefault="00810463" w:rsidP="00810463">
            <w:pPr>
              <w:spacing w:after="0"/>
              <w:rPr>
                <w:rFonts w:eastAsia="Times New Roman"/>
                <w:lang w:val="en-US"/>
              </w:rPr>
            </w:pPr>
          </w:p>
        </w:tc>
      </w:tr>
    </w:tbl>
    <w:p w14:paraId="516D23D3" w14:textId="75FE55B5" w:rsidR="00423B2E" w:rsidRDefault="00423B2E" w:rsidP="00423B2E">
      <w:pPr>
        <w:pStyle w:val="Caption"/>
        <w:rPr>
          <w:rFonts w:eastAsia="Batang"/>
        </w:rPr>
      </w:pPr>
      <w:bookmarkStart w:id="24" w:name="_Ref7898942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0559E">
        <w:rPr>
          <w:noProof/>
        </w:rPr>
        <w:t>3</w:t>
      </w:r>
      <w:r>
        <w:fldChar w:fldCharType="end"/>
      </w:r>
      <w:r>
        <w:t>: Include the revised and augmented Influence of Noise</w:t>
      </w:r>
      <w:r w:rsidRPr="00FB0A36">
        <w:t xml:space="preserve"> </w:t>
      </w:r>
      <w:r>
        <w:t xml:space="preserve">results in TR38.884 </w:t>
      </w:r>
      <w:r>
        <w:fldChar w:fldCharType="begin"/>
      </w:r>
      <w:r>
        <w:instrText xml:space="preserve"> REF _Hlk71537370 \r \h </w:instrText>
      </w:r>
      <w:r>
        <w:fldChar w:fldCharType="separate"/>
      </w:r>
      <w:r w:rsidR="0080559E">
        <w:t>[5]</w:t>
      </w:r>
      <w:r>
        <w:fldChar w:fldCharType="end"/>
      </w:r>
      <w:r>
        <w:t>.</w:t>
      </w:r>
      <w:bookmarkEnd w:id="23"/>
      <w:bookmarkEnd w:id="24"/>
      <w:r>
        <w:t xml:space="preserve"> </w:t>
      </w:r>
    </w:p>
    <w:p w14:paraId="3E636692" w14:textId="77777777" w:rsidR="00491C88" w:rsidRDefault="00491C88">
      <w:pPr>
        <w:spacing w:after="0"/>
        <w:rPr>
          <w:rFonts w:ascii="Arial" w:hAnsi="Arial"/>
          <w:sz w:val="36"/>
        </w:rPr>
      </w:pPr>
      <w:r>
        <w:br w:type="page"/>
      </w:r>
    </w:p>
    <w:p w14:paraId="1981573D" w14:textId="42A13B0E" w:rsidR="00784011" w:rsidRPr="00E13525" w:rsidRDefault="00784011" w:rsidP="00784011">
      <w:pPr>
        <w:pStyle w:val="Heading1"/>
        <w:ind w:left="567" w:hanging="567"/>
      </w:pPr>
      <w:r w:rsidRPr="00E13525">
        <w:lastRenderedPageBreak/>
        <w:t xml:space="preserve">Simulation results for CFFNF (using Black-Box Approach) </w:t>
      </w:r>
    </w:p>
    <w:p w14:paraId="618DD716" w14:textId="603FA11E" w:rsidR="00784011" w:rsidRPr="00E13525" w:rsidRDefault="00784011" w:rsidP="00784011">
      <w:r w:rsidRPr="00E13525">
        <w:t xml:space="preserve">This section provides revised CFFNF measurement uncertainty results using the Black-Box </w:t>
      </w:r>
      <w:r w:rsidR="000D5010">
        <w:t>a</w:t>
      </w:r>
      <w:r w:rsidR="000D5010" w:rsidRPr="00E13525">
        <w:t>pproach</w:t>
      </w:r>
      <w:r w:rsidR="00B02143" w:rsidRPr="00E13525">
        <w:t xml:space="preserve">. Initial results for PC3 (based on the 8x2 antenna configuration) were presented in </w:t>
      </w:r>
      <w:r w:rsidR="00B02143" w:rsidRPr="00E13525">
        <w:fldChar w:fldCharType="begin"/>
      </w:r>
      <w:r w:rsidR="00B02143" w:rsidRPr="00E13525">
        <w:instrText xml:space="preserve"> REF _Ref78786437 \r \h </w:instrText>
      </w:r>
      <w:r w:rsidR="00B02143" w:rsidRPr="00E13525">
        <w:fldChar w:fldCharType="separate"/>
      </w:r>
      <w:r w:rsidR="0080559E">
        <w:t>[2]</w:t>
      </w:r>
      <w:r w:rsidR="00B02143" w:rsidRPr="00E13525">
        <w:fldChar w:fldCharType="end"/>
      </w:r>
      <w:r w:rsidR="00B02143" w:rsidRPr="00E13525">
        <w:t xml:space="preserve"> but further optimizations of the approach were made in the </w:t>
      </w:r>
      <w:r w:rsidR="00E470AE" w:rsidRPr="00E13525">
        <w:t>meantime</w:t>
      </w:r>
      <w:r w:rsidR="00B02143" w:rsidRPr="00E13525">
        <w:t xml:space="preserve">. </w:t>
      </w:r>
      <w:r w:rsidR="00E25308" w:rsidRPr="00E13525">
        <w:t xml:space="preserve">Additionally, </w:t>
      </w:r>
      <w:r w:rsidR="00581527" w:rsidRPr="00E13525">
        <w:t xml:space="preserve">MU analyses and test time reduction techniques to reduce the </w:t>
      </w:r>
      <w:r w:rsidR="00E470AE" w:rsidRPr="00E13525">
        <w:t>number of measurement grid points required for the local searches</w:t>
      </w:r>
      <w:r w:rsidR="00581527" w:rsidRPr="00E13525">
        <w:t xml:space="preserve"> are presented next</w:t>
      </w:r>
      <w:r w:rsidR="00E470AE" w:rsidRPr="00E13525">
        <w:t>.</w:t>
      </w:r>
    </w:p>
    <w:p w14:paraId="1B57533B" w14:textId="283D783E" w:rsidR="00E470AE" w:rsidRPr="00E13525" w:rsidRDefault="00E470AE" w:rsidP="00784011">
      <w:r w:rsidRPr="00E13525">
        <w:t xml:space="preserve">As outlined in </w:t>
      </w:r>
      <w:r w:rsidRPr="00E13525">
        <w:fldChar w:fldCharType="begin"/>
      </w:r>
      <w:r w:rsidRPr="00E13525">
        <w:instrText xml:space="preserve"> REF _Ref78786437 \r \h </w:instrText>
      </w:r>
      <w:r w:rsidRPr="00E13525">
        <w:fldChar w:fldCharType="separate"/>
      </w:r>
      <w:r w:rsidR="0080559E">
        <w:t>[2]</w:t>
      </w:r>
      <w:r w:rsidRPr="00E13525">
        <w:fldChar w:fldCharType="end"/>
      </w:r>
      <w:r w:rsidRPr="00E13525">
        <w:fldChar w:fldCharType="begin"/>
      </w:r>
      <w:r w:rsidRPr="00E13525">
        <w:instrText xml:space="preserve"> REF _Hlk71537370 \r \h </w:instrText>
      </w:r>
      <w:r w:rsidRPr="00E13525">
        <w:fldChar w:fldCharType="separate"/>
      </w:r>
      <w:r w:rsidR="0080559E">
        <w:t>[5]</w:t>
      </w:r>
      <w:r w:rsidRPr="00E13525">
        <w:fldChar w:fldCharType="end"/>
      </w:r>
      <w:r w:rsidRPr="00E13525">
        <w:t>, the CFFNF methodology based on the black-box approach leverages the declared FF beam peak direction and since the antenna array offset is not known/declared, a localized search for the NF beam peak in the NF must be performed over a small sector around the FF beam peak direction. For a</w:t>
      </w:r>
      <w:r w:rsidR="00581527" w:rsidRPr="00E13525">
        <w:t xml:space="preserve">n approximately </w:t>
      </w:r>
      <w:r w:rsidRPr="00E13525">
        <w:t>±40</w:t>
      </w:r>
      <w:r w:rsidRPr="00E13525">
        <w:rPr>
          <w:vertAlign w:val="superscript"/>
        </w:rPr>
        <w:t>o</w:t>
      </w:r>
      <w:r w:rsidRPr="00E13525">
        <w:t xml:space="preserve"> cone needed for PC3 devices (based on the 8x2 antenna array configuration) with a 20cm range length</w:t>
      </w:r>
      <w:r w:rsidR="00581527" w:rsidRPr="00E13525">
        <w:t xml:space="preserve"> and a constant-step size measurement grid with </w:t>
      </w:r>
      <w:r w:rsidR="00581527" w:rsidRPr="00E13525">
        <w:rPr>
          <w:rFonts w:ascii="Symbol" w:hAnsi="Symbol"/>
        </w:rPr>
        <w:t>Df</w:t>
      </w:r>
      <w:r w:rsidR="00581527" w:rsidRPr="00E13525">
        <w:t>=</w:t>
      </w:r>
      <w:r w:rsidR="00581527" w:rsidRPr="00E13525">
        <w:rPr>
          <w:rFonts w:ascii="Symbol" w:hAnsi="Symbol"/>
        </w:rPr>
        <w:t>Dq</w:t>
      </w:r>
      <w:r w:rsidR="00581527" w:rsidRPr="00E13525">
        <w:t>=1</w:t>
      </w:r>
      <w:r w:rsidR="00581527" w:rsidRPr="00E13525">
        <w:rPr>
          <w:vertAlign w:val="superscript"/>
        </w:rPr>
        <w:t>o</w:t>
      </w:r>
      <w:r w:rsidR="00581527" w:rsidRPr="00E13525">
        <w:t xml:space="preserve">, around 14k grid points for the initial NF local search </w:t>
      </w:r>
      <w:r w:rsidR="00595CD9">
        <w:t xml:space="preserve">at </w:t>
      </w:r>
      <w:r w:rsidR="00595CD9" w:rsidRPr="00595CD9">
        <w:rPr>
          <w:i/>
          <w:iCs/>
        </w:rPr>
        <w:t>r</w:t>
      </w:r>
      <w:r w:rsidR="00595CD9">
        <w:t>=</w:t>
      </w:r>
      <w:r w:rsidR="00595CD9" w:rsidRPr="00595CD9">
        <w:rPr>
          <w:i/>
          <w:iCs/>
        </w:rPr>
        <w:t>r</w:t>
      </w:r>
      <w:r w:rsidR="00595CD9" w:rsidRPr="00595CD9">
        <w:rPr>
          <w:vertAlign w:val="subscript"/>
        </w:rPr>
        <w:t>1</w:t>
      </w:r>
      <w:r w:rsidR="00595CD9">
        <w:t xml:space="preserve"> </w:t>
      </w:r>
      <w:r w:rsidR="00581527" w:rsidRPr="00E13525">
        <w:t>would be required. Obviously, this would be completely impractical due to the enormous test time requirements. The measurement uncertainties serving as the reference for investigations to follow</w:t>
      </w:r>
      <w:r w:rsidR="007E637A" w:rsidRPr="00E13525">
        <w:t>,</w:t>
      </w:r>
      <w:r w:rsidR="00581527" w:rsidRPr="00E13525">
        <w:t xml:space="preserve"> are shown in</w:t>
      </w:r>
      <w:r w:rsidR="00DB0304">
        <w:t xml:space="preserve"> </w:t>
      </w:r>
      <w:r w:rsidR="00DB0304">
        <w:fldChar w:fldCharType="begin"/>
      </w:r>
      <w:r w:rsidR="00DB0304">
        <w:instrText xml:space="preserve"> REF _Ref78917418 \h </w:instrText>
      </w:r>
      <w:r w:rsidR="00DB0304">
        <w:fldChar w:fldCharType="separate"/>
      </w:r>
      <w:r w:rsidR="0080559E" w:rsidRPr="00E13525">
        <w:t xml:space="preserve">Table </w:t>
      </w:r>
      <w:r w:rsidR="0080559E">
        <w:rPr>
          <w:noProof/>
        </w:rPr>
        <w:t>10</w:t>
      </w:r>
      <w:r w:rsidR="00DB0304">
        <w:fldChar w:fldCharType="end"/>
      </w:r>
      <w:r w:rsidR="007E637A" w:rsidRPr="00E13525">
        <w:t>.</w:t>
      </w:r>
    </w:p>
    <w:p w14:paraId="60475E14" w14:textId="32145EBC" w:rsidR="00581527" w:rsidRPr="00E13525" w:rsidRDefault="00581527" w:rsidP="00595CD9">
      <w:pPr>
        <w:pStyle w:val="Caption"/>
        <w:jc w:val="center"/>
      </w:pPr>
      <w:bookmarkStart w:id="25" w:name="_Ref78810153"/>
      <w:bookmarkStart w:id="26" w:name="_Ref78917418"/>
      <w:r w:rsidRPr="00E13525">
        <w:t xml:space="preserve">Table </w:t>
      </w:r>
      <w:bookmarkEnd w:id="25"/>
      <w:r w:rsidRPr="00E13525">
        <w:fldChar w:fldCharType="begin"/>
      </w:r>
      <w:r w:rsidRPr="00E13525">
        <w:instrText xml:space="preserve"> SEQ Table \* ARABIC </w:instrText>
      </w:r>
      <w:r w:rsidRPr="00E13525">
        <w:fldChar w:fldCharType="separate"/>
      </w:r>
      <w:r w:rsidR="0080559E">
        <w:rPr>
          <w:noProof/>
        </w:rPr>
        <w:t>10</w:t>
      </w:r>
      <w:r w:rsidRPr="00E13525">
        <w:fldChar w:fldCharType="end"/>
      </w:r>
      <w:bookmarkEnd w:id="26"/>
      <w:r w:rsidRPr="00E13525">
        <w:t xml:space="preserve">: Statistical results of 500 EIRP CFFNF &amp; CFFDNF CST simulations based on black-box approach with random 8x2 </w:t>
      </w:r>
      <w:r w:rsidR="00595CD9">
        <w:t>(</w:t>
      </w:r>
      <w:r w:rsidRPr="00E13525">
        <w:t>12x12</w:t>
      </w:r>
      <w:r w:rsidR="00595CD9">
        <w:t>)</w:t>
      </w:r>
      <w:r w:rsidRPr="00E13525">
        <w:t xml:space="preserve"> antenna array offsets uniformly spaced within 12.5cm </w:t>
      </w:r>
      <w:r w:rsidR="00595CD9">
        <w:t>(</w:t>
      </w:r>
      <w:r w:rsidRPr="00E13525">
        <w:t>10cm</w:t>
      </w:r>
      <w:r w:rsidR="00595CD9">
        <w:t>)</w:t>
      </w:r>
      <w:r w:rsidRPr="00E13525">
        <w:t xml:space="preserve"> in a single hemisphere. The antenna array </w:t>
      </w:r>
      <w:proofErr w:type="gramStart"/>
      <w:r w:rsidRPr="00E13525">
        <w:t>offsets</w:t>
      </w:r>
      <w:proofErr w:type="gramEnd"/>
      <w:r w:rsidRPr="00E13525">
        <w:t xml:space="preserve"> and probe pattern were compensated and the search grids were based on </w:t>
      </w:r>
      <w:r w:rsidRPr="00E13525">
        <w:rPr>
          <w:rFonts w:ascii="Symbol" w:hAnsi="Symbol"/>
        </w:rPr>
        <w:t>Df</w:t>
      </w:r>
      <w:r w:rsidRPr="00E13525">
        <w:t>=</w:t>
      </w:r>
      <w:r w:rsidRPr="00E13525">
        <w:rPr>
          <w:rFonts w:ascii="Symbol" w:hAnsi="Symbol"/>
        </w:rPr>
        <w:t>Dq</w:t>
      </w:r>
      <w:r w:rsidRPr="00E13525">
        <w:t>=1</w:t>
      </w:r>
      <w:r w:rsidRPr="00E13525">
        <w:rPr>
          <w:vertAlign w:val="superscript"/>
        </w:rPr>
        <w:t>o</w:t>
      </w:r>
      <w:r w:rsidRPr="00E13525">
        <w:t>.</w:t>
      </w:r>
    </w:p>
    <w:tbl>
      <w:tblPr>
        <w:tblW w:w="6620" w:type="dxa"/>
        <w:jc w:val="center"/>
        <w:tblLook w:val="04A0" w:firstRow="1" w:lastRow="0" w:firstColumn="1" w:lastColumn="0" w:noHBand="0" w:noVBand="1"/>
      </w:tblPr>
      <w:tblGrid>
        <w:gridCol w:w="1440"/>
        <w:gridCol w:w="960"/>
        <w:gridCol w:w="960"/>
        <w:gridCol w:w="960"/>
        <w:gridCol w:w="960"/>
        <w:gridCol w:w="1340"/>
      </w:tblGrid>
      <w:tr w:rsidR="003C588E" w:rsidRPr="00E13525" w14:paraId="447270FA" w14:textId="77777777" w:rsidTr="00595CD9">
        <w:trPr>
          <w:trHeight w:val="119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DF17E7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A4CB0B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Method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0E1B77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Range Length </w:t>
            </w:r>
            <w:r w:rsidRPr="00E13525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</w:t>
            </w: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3</w:t>
            </w: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(m)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3F85D2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|Mean Error| (dB)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FD7306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Std. Dev (dB)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328DB1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Approximate max. number of local search grid points @</w:t>
            </w:r>
            <w:r w:rsidRPr="00E1352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r</w:t>
            </w: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</w:p>
        </w:tc>
      </w:tr>
      <w:tr w:rsidR="003C588E" w:rsidRPr="00E13525" w14:paraId="5BF9F05E" w14:textId="77777777" w:rsidTr="00595CD9">
        <w:trPr>
          <w:trHeight w:val="290"/>
          <w:jc w:val="center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1111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8x2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A8BF" w14:textId="1B9080E2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CFFNF (B</w:t>
            </w:r>
            <w:r w:rsidR="008A2C6B"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lack </w:t>
            </w: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Box)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6CB2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F3A2E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7A219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5315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14k</w:t>
            </w:r>
          </w:p>
        </w:tc>
      </w:tr>
      <w:tr w:rsidR="003C588E" w:rsidRPr="00E13525" w14:paraId="355BAE06" w14:textId="77777777" w:rsidTr="00595CD9">
        <w:trPr>
          <w:trHeight w:val="290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38A4" w14:textId="77777777" w:rsidR="003C588E" w:rsidRPr="00E13525" w:rsidRDefault="003C588E" w:rsidP="003C58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4B409" w14:textId="77777777" w:rsidR="003C588E" w:rsidRPr="00E13525" w:rsidRDefault="003C588E" w:rsidP="003C58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898D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5A72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AAC5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1BDD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11k</w:t>
            </w:r>
          </w:p>
        </w:tc>
      </w:tr>
      <w:tr w:rsidR="003C588E" w:rsidRPr="00E13525" w14:paraId="53E8FC0A" w14:textId="77777777" w:rsidTr="00595CD9">
        <w:trPr>
          <w:trHeight w:val="290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F3A0" w14:textId="77777777" w:rsidR="003C588E" w:rsidRPr="00E13525" w:rsidRDefault="003C588E" w:rsidP="003C58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1F3A0" w14:textId="77777777" w:rsidR="003C588E" w:rsidRPr="00E13525" w:rsidRDefault="003C588E" w:rsidP="003C58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2B4C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C06A0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19CC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4947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9k</w:t>
            </w:r>
          </w:p>
        </w:tc>
      </w:tr>
      <w:tr w:rsidR="003C588E" w:rsidRPr="00E13525" w14:paraId="5BF52458" w14:textId="77777777" w:rsidTr="00595CD9">
        <w:trPr>
          <w:trHeight w:val="290"/>
          <w:jc w:val="center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DDE8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12x12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D1B0" w14:textId="0BEA4EF5" w:rsidR="003C588E" w:rsidRPr="00E13525" w:rsidRDefault="008A2C6B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CFFNF (Black Box)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46EC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DC9F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B135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F1E1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8k</w:t>
            </w:r>
          </w:p>
        </w:tc>
      </w:tr>
      <w:tr w:rsidR="003C588E" w:rsidRPr="00E13525" w14:paraId="1B6EA38D" w14:textId="77777777" w:rsidTr="00595CD9">
        <w:trPr>
          <w:trHeight w:val="290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3B7A" w14:textId="77777777" w:rsidR="003C588E" w:rsidRPr="00E13525" w:rsidRDefault="003C588E" w:rsidP="003C58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6ACA8" w14:textId="77777777" w:rsidR="003C588E" w:rsidRPr="00E13525" w:rsidRDefault="003C588E" w:rsidP="003C58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941B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1098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25EA1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4FDEF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7k</w:t>
            </w:r>
          </w:p>
        </w:tc>
      </w:tr>
      <w:tr w:rsidR="003C588E" w:rsidRPr="00E13525" w14:paraId="6D2319BA" w14:textId="77777777" w:rsidTr="00595CD9">
        <w:trPr>
          <w:trHeight w:val="290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1716" w14:textId="77777777" w:rsidR="003C588E" w:rsidRPr="00E13525" w:rsidRDefault="003C588E" w:rsidP="003C58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3900A" w14:textId="77777777" w:rsidR="003C588E" w:rsidRPr="00E13525" w:rsidRDefault="003C588E" w:rsidP="003C58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C2F3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97E8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62F0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9236" w14:textId="77777777" w:rsidR="003C588E" w:rsidRPr="00E13525" w:rsidRDefault="003C588E" w:rsidP="003C58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6k</w:t>
            </w:r>
          </w:p>
        </w:tc>
      </w:tr>
    </w:tbl>
    <w:p w14:paraId="73B34AAE" w14:textId="192694C5" w:rsidR="00581527" w:rsidRPr="00E13525" w:rsidRDefault="002B1954" w:rsidP="00784011">
      <w:r w:rsidRPr="00E13525">
        <w:t xml:space="preserve">On top of the initial local search at </w:t>
      </w:r>
      <w:r w:rsidRPr="00E13525">
        <w:rPr>
          <w:i/>
          <w:iCs/>
        </w:rPr>
        <w:t>r</w:t>
      </w:r>
      <w:r w:rsidRPr="00E13525">
        <w:t>=</w:t>
      </w:r>
      <w:r w:rsidRPr="00E13525">
        <w:rPr>
          <w:i/>
          <w:iCs/>
        </w:rPr>
        <w:t>r</w:t>
      </w:r>
      <w:r w:rsidRPr="00E13525">
        <w:rPr>
          <w:vertAlign w:val="subscript"/>
        </w:rPr>
        <w:t>1</w:t>
      </w:r>
      <w:r w:rsidRPr="00E13525">
        <w:t xml:space="preserve">, </w:t>
      </w:r>
      <w:r w:rsidR="006A7B1D" w:rsidRPr="00E13525">
        <w:t xml:space="preserve">small </w:t>
      </w:r>
      <w:r w:rsidRPr="00E13525">
        <w:t xml:space="preserve">local searches at </w:t>
      </w:r>
      <w:r w:rsidRPr="00E13525">
        <w:rPr>
          <w:i/>
          <w:iCs/>
        </w:rPr>
        <w:t>r</w:t>
      </w:r>
      <w:r w:rsidRPr="00E13525">
        <w:t>=</w:t>
      </w:r>
      <w:r w:rsidRPr="00E13525">
        <w:rPr>
          <w:i/>
          <w:iCs/>
        </w:rPr>
        <w:t>r</w:t>
      </w:r>
      <w:r w:rsidRPr="00E13525">
        <w:rPr>
          <w:vertAlign w:val="subscript"/>
        </w:rPr>
        <w:t>2</w:t>
      </w:r>
      <w:r w:rsidRPr="00E13525">
        <w:t xml:space="preserve"> and </w:t>
      </w:r>
      <w:r w:rsidRPr="00E13525">
        <w:rPr>
          <w:i/>
          <w:iCs/>
        </w:rPr>
        <w:t>r</w:t>
      </w:r>
      <w:r w:rsidRPr="00E13525">
        <w:t>=</w:t>
      </w:r>
      <w:r w:rsidRPr="00E13525">
        <w:rPr>
          <w:i/>
          <w:iCs/>
        </w:rPr>
        <w:t>r</w:t>
      </w:r>
      <w:r w:rsidRPr="00E13525">
        <w:rPr>
          <w:vertAlign w:val="subscript"/>
        </w:rPr>
        <w:t>3</w:t>
      </w:r>
      <w:r w:rsidRPr="00E13525">
        <w:t xml:space="preserve"> are required</w:t>
      </w:r>
      <w:r w:rsidR="006A7B1D" w:rsidRPr="00E13525">
        <w:t xml:space="preserve"> as outlined in 5.1.4.2 of </w:t>
      </w:r>
      <w:r w:rsidR="006A7B1D" w:rsidRPr="00E13525">
        <w:fldChar w:fldCharType="begin"/>
      </w:r>
      <w:r w:rsidR="006A7B1D" w:rsidRPr="00E13525">
        <w:instrText xml:space="preserve"> REF _Hlk71537370 \r \h </w:instrText>
      </w:r>
      <w:r w:rsidR="006A7B1D" w:rsidRPr="00E13525">
        <w:fldChar w:fldCharType="separate"/>
      </w:r>
      <w:r w:rsidR="0080559E">
        <w:t>[5]</w:t>
      </w:r>
      <w:r w:rsidR="006A7B1D" w:rsidRPr="00E13525">
        <w:fldChar w:fldCharType="end"/>
      </w:r>
      <w:r w:rsidR="006A7B1D" w:rsidRPr="00E13525">
        <w:t xml:space="preserve">, i.e., the total number of grid points could exceed the numbers listed in </w:t>
      </w:r>
      <w:r w:rsidR="00DB0304">
        <w:fldChar w:fldCharType="begin"/>
      </w:r>
      <w:r w:rsidR="00DB0304">
        <w:instrText xml:space="preserve"> REF _Ref78917418 \h </w:instrText>
      </w:r>
      <w:r w:rsidR="00DB0304">
        <w:fldChar w:fldCharType="separate"/>
      </w:r>
      <w:r w:rsidR="0080559E" w:rsidRPr="00E13525">
        <w:t xml:space="preserve">Table </w:t>
      </w:r>
      <w:r w:rsidR="0080559E">
        <w:rPr>
          <w:noProof/>
        </w:rPr>
        <w:t>10</w:t>
      </w:r>
      <w:r w:rsidR="00DB0304">
        <w:fldChar w:fldCharType="end"/>
      </w:r>
      <w:r w:rsidR="006A7B1D" w:rsidRPr="00E13525">
        <w:t>. To significantly reduce the number of total number of grid points, coarse and fine searches</w:t>
      </w:r>
      <w:r w:rsidR="00674610" w:rsidRPr="00E13525">
        <w:t xml:space="preserve"> </w:t>
      </w:r>
      <w:r w:rsidR="008A2C6B" w:rsidRPr="00E13525">
        <w:t>were</w:t>
      </w:r>
      <w:r w:rsidR="00674610" w:rsidRPr="00E13525">
        <w:t xml:space="preserve"> investigated more closely, i.e., an initial coarse search at </w:t>
      </w:r>
      <w:r w:rsidR="00674610" w:rsidRPr="00E13525">
        <w:rPr>
          <w:i/>
          <w:iCs/>
        </w:rPr>
        <w:t>r</w:t>
      </w:r>
      <w:r w:rsidR="00674610" w:rsidRPr="00E13525">
        <w:t>=</w:t>
      </w:r>
      <w:r w:rsidR="00674610" w:rsidRPr="00E13525">
        <w:rPr>
          <w:i/>
          <w:iCs/>
        </w:rPr>
        <w:t>r</w:t>
      </w:r>
      <w:r w:rsidR="00674610" w:rsidRPr="00E13525">
        <w:rPr>
          <w:vertAlign w:val="subscript"/>
        </w:rPr>
        <w:t>1</w:t>
      </w:r>
      <w:r w:rsidR="00674610" w:rsidRPr="00E13525">
        <w:t xml:space="preserve"> with </w:t>
      </w:r>
      <w:r w:rsidR="00674610" w:rsidRPr="00E13525">
        <w:rPr>
          <w:rFonts w:ascii="Symbol" w:hAnsi="Symbol"/>
        </w:rPr>
        <w:t>Dq</w:t>
      </w:r>
      <w:r w:rsidR="00674610" w:rsidRPr="00E13525">
        <w:rPr>
          <w:vertAlign w:val="subscript"/>
        </w:rPr>
        <w:t>r</w:t>
      </w:r>
      <w:proofErr w:type="gramStart"/>
      <w:r w:rsidR="00674610" w:rsidRPr="00E13525">
        <w:rPr>
          <w:vertAlign w:val="subscript"/>
        </w:rPr>
        <w:t>1,coarse</w:t>
      </w:r>
      <w:proofErr w:type="gramEnd"/>
      <w:r w:rsidR="00C92BC0" w:rsidRPr="00E13525">
        <w:t xml:space="preserve"> and </w:t>
      </w:r>
      <w:r w:rsidR="00674610" w:rsidRPr="00E13525">
        <w:rPr>
          <w:rFonts w:ascii="Symbol" w:hAnsi="Symbol"/>
        </w:rPr>
        <w:t>Df</w:t>
      </w:r>
      <w:r w:rsidR="00674610" w:rsidRPr="00E13525">
        <w:rPr>
          <w:vertAlign w:val="subscript"/>
        </w:rPr>
        <w:t>r1,coarse</w:t>
      </w:r>
      <w:r w:rsidR="00674610" w:rsidRPr="00E13525">
        <w:t xml:space="preserve"> and fine searches around potential NF beam peak candidates with </w:t>
      </w:r>
      <w:r w:rsidR="00674610" w:rsidRPr="00E13525">
        <w:rPr>
          <w:rFonts w:ascii="Symbol" w:hAnsi="Symbol"/>
        </w:rPr>
        <w:t>Dq</w:t>
      </w:r>
      <w:r w:rsidR="00674610" w:rsidRPr="00E13525">
        <w:rPr>
          <w:vertAlign w:val="subscript"/>
        </w:rPr>
        <w:t>r1</w:t>
      </w:r>
      <w:r w:rsidR="00C92BC0" w:rsidRPr="00E13525">
        <w:rPr>
          <w:vertAlign w:val="subscript"/>
        </w:rPr>
        <w:t>23</w:t>
      </w:r>
      <w:r w:rsidR="00674610" w:rsidRPr="00E13525">
        <w:rPr>
          <w:vertAlign w:val="subscript"/>
        </w:rPr>
        <w:t>,fine</w:t>
      </w:r>
      <w:r w:rsidR="00674610" w:rsidRPr="00E13525">
        <w:rPr>
          <w:rFonts w:ascii="Symbol" w:hAnsi="Symbol"/>
        </w:rPr>
        <w:t>=Df</w:t>
      </w:r>
      <w:r w:rsidR="00674610" w:rsidRPr="00E13525">
        <w:rPr>
          <w:vertAlign w:val="subscript"/>
        </w:rPr>
        <w:t>r1</w:t>
      </w:r>
      <w:r w:rsidR="00C92BC0" w:rsidRPr="00E13525">
        <w:rPr>
          <w:vertAlign w:val="subscript"/>
        </w:rPr>
        <w:t>23</w:t>
      </w:r>
      <w:r w:rsidR="00674610" w:rsidRPr="00E13525">
        <w:rPr>
          <w:vertAlign w:val="subscript"/>
        </w:rPr>
        <w:t>,fine</w:t>
      </w:r>
      <w:r w:rsidR="00C92BC0" w:rsidRPr="00E13525">
        <w:t xml:space="preserve"> are then performed </w:t>
      </w:r>
      <w:r w:rsidR="00674610" w:rsidRPr="00E13525">
        <w:t xml:space="preserve">at </w:t>
      </w:r>
      <w:r w:rsidR="00674610" w:rsidRPr="00E13525">
        <w:rPr>
          <w:i/>
          <w:iCs/>
        </w:rPr>
        <w:t>r</w:t>
      </w:r>
      <w:r w:rsidR="00674610" w:rsidRPr="00E13525">
        <w:t>=</w:t>
      </w:r>
      <w:r w:rsidR="00674610" w:rsidRPr="00E13525">
        <w:rPr>
          <w:i/>
          <w:iCs/>
        </w:rPr>
        <w:t>r</w:t>
      </w:r>
      <w:r w:rsidR="00674610" w:rsidRPr="00E13525">
        <w:rPr>
          <w:vertAlign w:val="subscript"/>
        </w:rPr>
        <w:t>1</w:t>
      </w:r>
      <w:r w:rsidR="00516902" w:rsidRPr="00E13525">
        <w:t xml:space="preserve">, </w:t>
      </w:r>
      <w:r w:rsidR="00516902" w:rsidRPr="00E13525">
        <w:rPr>
          <w:i/>
          <w:iCs/>
        </w:rPr>
        <w:t>r</w:t>
      </w:r>
      <w:r w:rsidR="00516902" w:rsidRPr="00E13525">
        <w:t>=</w:t>
      </w:r>
      <w:r w:rsidR="00516902" w:rsidRPr="00E13525">
        <w:rPr>
          <w:i/>
          <w:iCs/>
        </w:rPr>
        <w:t>r</w:t>
      </w:r>
      <w:r w:rsidR="00516902" w:rsidRPr="00E13525">
        <w:rPr>
          <w:vertAlign w:val="subscript"/>
        </w:rPr>
        <w:t>2</w:t>
      </w:r>
      <w:r w:rsidR="00516902" w:rsidRPr="00E13525">
        <w:t xml:space="preserve">, and </w:t>
      </w:r>
      <w:r w:rsidR="00516902" w:rsidRPr="00E13525">
        <w:rPr>
          <w:i/>
          <w:iCs/>
        </w:rPr>
        <w:t>r</w:t>
      </w:r>
      <w:r w:rsidR="00516902" w:rsidRPr="00E13525">
        <w:t>=</w:t>
      </w:r>
      <w:r w:rsidR="00516902" w:rsidRPr="00E13525">
        <w:rPr>
          <w:i/>
          <w:iCs/>
        </w:rPr>
        <w:t>r</w:t>
      </w:r>
      <w:r w:rsidR="00516902" w:rsidRPr="00E13525">
        <w:rPr>
          <w:vertAlign w:val="subscript"/>
        </w:rPr>
        <w:t>3</w:t>
      </w:r>
      <w:r w:rsidR="00516902" w:rsidRPr="00E13525">
        <w:t>.</w:t>
      </w:r>
      <w:r w:rsidR="008A2C6B" w:rsidRPr="00E13525">
        <w:t xml:space="preserve"> The MUs for the optimized search procedures are shown in </w:t>
      </w:r>
      <w:r w:rsidR="000D5010">
        <w:fldChar w:fldCharType="begin"/>
      </w:r>
      <w:r w:rsidR="000D5010">
        <w:instrText xml:space="preserve"> REF _Ref78907491 \h </w:instrText>
      </w:r>
      <w:r w:rsidR="000D5010">
        <w:fldChar w:fldCharType="separate"/>
      </w:r>
      <w:r w:rsidR="0080559E" w:rsidRPr="00E13525">
        <w:t xml:space="preserve">Table </w:t>
      </w:r>
      <w:r w:rsidR="0080559E">
        <w:rPr>
          <w:noProof/>
        </w:rPr>
        <w:t>11</w:t>
      </w:r>
      <w:r w:rsidR="000D5010">
        <w:fldChar w:fldCharType="end"/>
      </w:r>
      <w:r w:rsidR="008A2C6B" w:rsidRPr="00E13525">
        <w:t xml:space="preserve">; clearly, the presented optimized search grids significantly reduce the total number of search grid points while maintaining MUs </w:t>
      </w:r>
      <w:proofErr w:type="gramStart"/>
      <w:r w:rsidR="008A2C6B" w:rsidRPr="00E13525">
        <w:t>similar to</w:t>
      </w:r>
      <w:proofErr w:type="gramEnd"/>
      <w:r w:rsidR="008A2C6B" w:rsidRPr="00E13525">
        <w:t xml:space="preserve"> the reference MUs</w:t>
      </w:r>
      <w:r w:rsidR="00B61867">
        <w:t xml:space="preserve">, </w:t>
      </w:r>
      <w:r w:rsidR="00B61867">
        <w:fldChar w:fldCharType="begin"/>
      </w:r>
      <w:r w:rsidR="00B61867">
        <w:instrText xml:space="preserve"> REF _Ref78917418 \h </w:instrText>
      </w:r>
      <w:r w:rsidR="00B61867">
        <w:fldChar w:fldCharType="separate"/>
      </w:r>
      <w:r w:rsidR="0080559E" w:rsidRPr="00E13525">
        <w:t xml:space="preserve">Table </w:t>
      </w:r>
      <w:r w:rsidR="0080559E">
        <w:rPr>
          <w:noProof/>
        </w:rPr>
        <w:t>10</w:t>
      </w:r>
      <w:r w:rsidR="00B61867">
        <w:fldChar w:fldCharType="end"/>
      </w:r>
      <w:r w:rsidR="008A2C6B" w:rsidRPr="00E13525">
        <w:t xml:space="preserve">. </w:t>
      </w:r>
    </w:p>
    <w:p w14:paraId="2B065801" w14:textId="0C7894D0" w:rsidR="00DE0D70" w:rsidRPr="00E13525" w:rsidRDefault="00DE0D70" w:rsidP="00002737">
      <w:pPr>
        <w:pStyle w:val="Caption"/>
        <w:jc w:val="center"/>
      </w:pPr>
      <w:bookmarkStart w:id="27" w:name="_Ref78813718"/>
      <w:bookmarkStart w:id="28" w:name="_Ref78907491"/>
      <w:r w:rsidRPr="00E13525">
        <w:t xml:space="preserve">Table </w:t>
      </w:r>
      <w:bookmarkEnd w:id="27"/>
      <w:r w:rsidRPr="00E13525">
        <w:fldChar w:fldCharType="begin"/>
      </w:r>
      <w:r w:rsidRPr="00E13525">
        <w:instrText xml:space="preserve"> SEQ Table \* ARABIC </w:instrText>
      </w:r>
      <w:r w:rsidRPr="00E13525">
        <w:fldChar w:fldCharType="separate"/>
      </w:r>
      <w:r w:rsidR="0080559E">
        <w:rPr>
          <w:noProof/>
        </w:rPr>
        <w:t>11</w:t>
      </w:r>
      <w:r w:rsidRPr="00E13525">
        <w:fldChar w:fldCharType="end"/>
      </w:r>
      <w:bookmarkEnd w:id="28"/>
      <w:r w:rsidRPr="00E13525">
        <w:t>: Statistical results of 500 EIRP CFFNF &amp; CFFDNF CST simulations based on black-box</w:t>
      </w:r>
      <w:r w:rsidR="009834C5" w:rsidRPr="00E13525">
        <w:t xml:space="preserve"> </w:t>
      </w:r>
      <w:r w:rsidRPr="00E13525">
        <w:t xml:space="preserve">approach with random 8x2 </w:t>
      </w:r>
      <w:r w:rsidR="00002737">
        <w:t>(</w:t>
      </w:r>
      <w:r w:rsidRPr="00E13525">
        <w:t>12x12</w:t>
      </w:r>
      <w:r w:rsidR="00002737">
        <w:t>)</w:t>
      </w:r>
      <w:r w:rsidRPr="00E13525">
        <w:t xml:space="preserve"> antenna array offsets uniformly spaced within 12.5cm </w:t>
      </w:r>
      <w:r w:rsidR="00002737">
        <w:t>(</w:t>
      </w:r>
      <w:r w:rsidRPr="00E13525">
        <w:t>10cm</w:t>
      </w:r>
      <w:r w:rsidR="00002737">
        <w:t>)</w:t>
      </w:r>
      <w:r w:rsidRPr="00E13525">
        <w:t xml:space="preserve"> in a single hemisphere. The antenna array </w:t>
      </w:r>
      <w:proofErr w:type="gramStart"/>
      <w:r w:rsidRPr="00E13525">
        <w:t>offsets</w:t>
      </w:r>
      <w:proofErr w:type="gramEnd"/>
      <w:r w:rsidRPr="00E13525">
        <w:t xml:space="preserve"> and probe pattern were compensated and the search grids were optimized with coarse &amp; </w:t>
      </w:r>
      <w:r w:rsidR="002C7A56">
        <w:t>fine local</w:t>
      </w:r>
      <w:r w:rsidRPr="00E13525">
        <w:t xml:space="preserve"> searches.</w:t>
      </w:r>
    </w:p>
    <w:tbl>
      <w:tblPr>
        <w:tblW w:w="9707" w:type="dxa"/>
        <w:tblLook w:val="04A0" w:firstRow="1" w:lastRow="0" w:firstColumn="1" w:lastColumn="0" w:noHBand="0" w:noVBand="1"/>
      </w:tblPr>
      <w:tblGrid>
        <w:gridCol w:w="1396"/>
        <w:gridCol w:w="856"/>
        <w:gridCol w:w="816"/>
        <w:gridCol w:w="954"/>
        <w:gridCol w:w="1008"/>
        <w:gridCol w:w="1019"/>
        <w:gridCol w:w="1476"/>
        <w:gridCol w:w="816"/>
        <w:gridCol w:w="1485"/>
      </w:tblGrid>
      <w:tr w:rsidR="00B91379" w:rsidRPr="00D15E8E" w14:paraId="4BF248EA" w14:textId="77777777" w:rsidTr="00F833D4">
        <w:trPr>
          <w:trHeight w:val="142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9116D9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Antenna Configuration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265F84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Method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2B3F3E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Range Length </w:t>
            </w:r>
            <w:r w:rsidRPr="00D15E8E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US"/>
              </w:rPr>
              <w:t>r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3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(m)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2603C5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r</w:t>
            </w:r>
            <w:proofErr w:type="gramStart"/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1,coarse</w:t>
            </w:r>
            <w:proofErr w:type="gramEnd"/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@r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1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br/>
              <w:t>[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6B52AA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r</w:t>
            </w:r>
            <w:proofErr w:type="gramStart"/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1,coarse</w:t>
            </w:r>
            <w:proofErr w:type="gramEnd"/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br/>
              <w:t>@r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1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br/>
              <w:t>[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4F2325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r</w:t>
            </w:r>
            <w:proofErr w:type="gramStart"/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123,fine</w:t>
            </w:r>
            <w:proofErr w:type="gramEnd"/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br/>
            </w:r>
            <w:r w:rsidRPr="00D15E8E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r123,fine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br/>
              <w:t>@r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1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, r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2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, r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3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br/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[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03FEAF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Error| (dB)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4E5AEA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Std. Dev (dB)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028699" w14:textId="7F23AEAA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Approximate max. total number of local search grid points </w:t>
            </w:r>
          </w:p>
        </w:tc>
      </w:tr>
      <w:tr w:rsidR="00D15E8E" w:rsidRPr="00D15E8E" w14:paraId="67ECB564" w14:textId="77777777" w:rsidTr="00F833D4">
        <w:trPr>
          <w:trHeight w:val="29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0EBA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8x2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C79E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CFFNF (Black Box)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CE44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0.22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E6B0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BBA3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43EB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50D5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D9A4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0.27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2F63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400</w:t>
            </w:r>
          </w:p>
        </w:tc>
      </w:tr>
      <w:tr w:rsidR="00D15E8E" w:rsidRPr="00D15E8E" w14:paraId="4E45993B" w14:textId="77777777" w:rsidTr="00F833D4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7A1A7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8C2F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E57B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0.27</w:t>
            </w: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F63A5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E811D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C1D02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D002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C759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D8D62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15E8E" w:rsidRPr="00D15E8E" w14:paraId="309814CF" w14:textId="77777777" w:rsidTr="00F833D4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441DA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24BC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0049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4CF00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63513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F0055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7BF8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B0AF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0.10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31061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15E8E" w:rsidRPr="00D15E8E" w14:paraId="0663C390" w14:textId="77777777" w:rsidTr="00F833D4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30C2F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4FC0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CFFNF (Black Box)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4914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0.22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2CF3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5852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06CC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A51E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1DAF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7561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370</w:t>
            </w:r>
          </w:p>
        </w:tc>
      </w:tr>
      <w:tr w:rsidR="00D15E8E" w:rsidRPr="00D15E8E" w14:paraId="133A3E94" w14:textId="77777777" w:rsidTr="00F833D4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21D11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E008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57FD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0.27</w:t>
            </w: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870E2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F5E1F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ACB2A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E67F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609E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25602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15E8E" w:rsidRPr="00D15E8E" w14:paraId="027B6662" w14:textId="77777777" w:rsidTr="00F833D4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F81EB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D929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A3A0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C3800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D20C1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E7444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F1A9C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BE93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7B018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15E8E" w:rsidRPr="00D15E8E" w14:paraId="6CAAC9A3" w14:textId="77777777" w:rsidTr="00F833D4">
        <w:trPr>
          <w:trHeight w:val="290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F83A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12x12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7D99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CFFNF (Black Box)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16B8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0.27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7D45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6D2D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1828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BB4E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7415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0.64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0DCF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160</w:t>
            </w:r>
          </w:p>
        </w:tc>
      </w:tr>
      <w:tr w:rsidR="00D15E8E" w:rsidRPr="00D15E8E" w14:paraId="1D36F7F7" w14:textId="77777777" w:rsidTr="00F833D4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673C3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024A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B3DC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8FD1B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2A3CA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251F3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C1C0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C0EF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0.52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57719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15E8E" w:rsidRPr="00D15E8E" w14:paraId="012CC05A" w14:textId="77777777" w:rsidTr="00F833D4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37833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2295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70BE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0.37</w:t>
            </w: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FEEDC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B2C7D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68495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4BC6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F0AE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0.41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9FF86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15E8E" w:rsidRPr="00D15E8E" w14:paraId="72139477" w14:textId="77777777" w:rsidTr="00F833D4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BFC29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84F8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CFFNF (Black Box)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D56D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0.27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A90E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2FD7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15F5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4373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7EC0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0.64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5BC7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160</w:t>
            </w:r>
          </w:p>
        </w:tc>
      </w:tr>
      <w:tr w:rsidR="00D15E8E" w:rsidRPr="00D15E8E" w14:paraId="3EEB2349" w14:textId="77777777" w:rsidTr="00F833D4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39BC1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2522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8A74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0.32</w:t>
            </w: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85CC8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C39ED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707B3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2643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8FB7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0.52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51BE0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15E8E" w:rsidRPr="00D15E8E" w14:paraId="420E3F6C" w14:textId="77777777" w:rsidTr="00F833D4">
        <w:trPr>
          <w:trHeight w:val="290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58939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4A84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78A0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0.37</w:t>
            </w: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987B0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744A0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09839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A457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6B15" w14:textId="77777777" w:rsidR="00D15E8E" w:rsidRPr="00D15E8E" w:rsidRDefault="00D15E8E" w:rsidP="00D15E8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15E8E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0.43</w:t>
            </w: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DD76D" w14:textId="77777777" w:rsidR="00D15E8E" w:rsidRPr="00D15E8E" w:rsidRDefault="00D15E8E" w:rsidP="00D15E8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3668220C" w14:textId="5CD12167" w:rsidR="003C588E" w:rsidRDefault="008A2C6B" w:rsidP="008A2C6B">
      <w:pPr>
        <w:pStyle w:val="Caption"/>
      </w:pPr>
      <w:bookmarkStart w:id="29" w:name="_Ref78820681"/>
      <w:r w:rsidRPr="00E13525">
        <w:t xml:space="preserve">Observation </w:t>
      </w:r>
      <w:r w:rsidRPr="00E13525">
        <w:fldChar w:fldCharType="begin"/>
      </w:r>
      <w:r w:rsidRPr="00E13525">
        <w:instrText xml:space="preserve"> SEQ Observation \* ARABIC </w:instrText>
      </w:r>
      <w:r w:rsidRPr="00E13525">
        <w:fldChar w:fldCharType="separate"/>
      </w:r>
      <w:r w:rsidR="0080559E">
        <w:rPr>
          <w:noProof/>
        </w:rPr>
        <w:t>2</w:t>
      </w:r>
      <w:r w:rsidRPr="00E13525">
        <w:fldChar w:fldCharType="end"/>
      </w:r>
      <w:r w:rsidRPr="00E13525">
        <w:t>: Optimized search</w:t>
      </w:r>
      <w:r w:rsidR="00262ED2">
        <w:t xml:space="preserve">es </w:t>
      </w:r>
      <w:r w:rsidRPr="00E13525">
        <w:t xml:space="preserve">with </w:t>
      </w:r>
      <w:r w:rsidR="00587A4D">
        <w:t>coarse</w:t>
      </w:r>
      <w:r w:rsidRPr="00E13525">
        <w:t xml:space="preserve"> and </w:t>
      </w:r>
      <w:r w:rsidR="00587A4D">
        <w:t>fine</w:t>
      </w:r>
      <w:r w:rsidRPr="00E13525">
        <w:t xml:space="preserve"> grids significantly reduce the total number of search grid points while maintaining MUs </w:t>
      </w:r>
      <w:proofErr w:type="gramStart"/>
      <w:r w:rsidRPr="00E13525">
        <w:t>similar to</w:t>
      </w:r>
      <w:proofErr w:type="gramEnd"/>
      <w:r w:rsidRPr="00E13525">
        <w:t xml:space="preserve"> the reference MUs</w:t>
      </w:r>
      <w:r w:rsidR="00021387" w:rsidRPr="00E13525">
        <w:t xml:space="preserve"> with very fine search grids</w:t>
      </w:r>
      <w:r w:rsidR="0084565D" w:rsidRPr="00E13525">
        <w:t>.</w:t>
      </w:r>
      <w:bookmarkEnd w:id="29"/>
      <w:r w:rsidR="0084565D" w:rsidRPr="00E13525">
        <w:t xml:space="preserve"> </w:t>
      </w:r>
    </w:p>
    <w:p w14:paraId="6EFC3476" w14:textId="70A9D604" w:rsidR="00423B2E" w:rsidRDefault="00423B2E" w:rsidP="00423B2E">
      <w:pPr>
        <w:pStyle w:val="Caption"/>
        <w:rPr>
          <w:rFonts w:eastAsia="Batang"/>
        </w:rPr>
      </w:pPr>
      <w:bookmarkStart w:id="30" w:name="_Ref7892011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0559E">
        <w:rPr>
          <w:noProof/>
        </w:rPr>
        <w:t>4</w:t>
      </w:r>
      <w:r>
        <w:fldChar w:fldCharType="end"/>
      </w:r>
      <w:r>
        <w:t xml:space="preserve">: Include the </w:t>
      </w:r>
      <w:r w:rsidR="005A309C">
        <w:t xml:space="preserve">presented </w:t>
      </w:r>
      <w:r>
        <w:t>CFFNF</w:t>
      </w:r>
      <w:r w:rsidRPr="00FB0A36">
        <w:t xml:space="preserve"> </w:t>
      </w:r>
      <w:r>
        <w:t xml:space="preserve">results based on black-box approach in TR38.884 </w:t>
      </w:r>
      <w:r>
        <w:fldChar w:fldCharType="begin"/>
      </w:r>
      <w:r>
        <w:instrText xml:space="preserve"> REF _Hlk71537370 \r \h </w:instrText>
      </w:r>
      <w:r>
        <w:fldChar w:fldCharType="separate"/>
      </w:r>
      <w:r w:rsidR="0080559E">
        <w:t>[5]</w:t>
      </w:r>
      <w:r>
        <w:fldChar w:fldCharType="end"/>
      </w:r>
      <w:r>
        <w:t>.</w:t>
      </w:r>
      <w:bookmarkEnd w:id="30"/>
      <w:r>
        <w:t xml:space="preserve"> </w:t>
      </w:r>
    </w:p>
    <w:p w14:paraId="17090E2E" w14:textId="77777777" w:rsidR="00491C88" w:rsidRDefault="00491C88">
      <w:pPr>
        <w:spacing w:after="0"/>
        <w:rPr>
          <w:rFonts w:ascii="Arial" w:hAnsi="Arial"/>
          <w:sz w:val="36"/>
        </w:rPr>
      </w:pPr>
      <w:r>
        <w:br w:type="page"/>
      </w:r>
    </w:p>
    <w:p w14:paraId="7C224DDA" w14:textId="0662CAC1" w:rsidR="003E68A8" w:rsidRPr="00E13525" w:rsidRDefault="003E68A8" w:rsidP="003E68A8">
      <w:pPr>
        <w:pStyle w:val="Heading1"/>
        <w:ind w:left="567" w:hanging="567"/>
      </w:pPr>
      <w:r w:rsidRPr="00E13525">
        <w:lastRenderedPageBreak/>
        <w:t xml:space="preserve">TRP Simulation Results for CFFDNF </w:t>
      </w:r>
    </w:p>
    <w:p w14:paraId="4B11AAB1" w14:textId="43B94D40" w:rsidR="003E68A8" w:rsidRPr="00BA6877" w:rsidRDefault="003E68A8" w:rsidP="003E68A8">
      <w:r w:rsidRPr="00E13525">
        <w:t>This section provides TRP simulation results for the CFFDNF methodology for PC1 based on the 12x12 antenna configuration</w:t>
      </w:r>
      <w:r w:rsidR="004E3347" w:rsidRPr="00E13525">
        <w:t xml:space="preserve"> following the </w:t>
      </w:r>
      <w:r w:rsidR="00E724D8" w:rsidRPr="00E13525">
        <w:t xml:space="preserve">assumptions outlined in Table 3 of </w:t>
      </w:r>
      <w:r w:rsidRPr="00E13525">
        <w:fldChar w:fldCharType="begin"/>
      </w:r>
      <w:r w:rsidRPr="00E13525">
        <w:instrText xml:space="preserve"> REF _Ref78786437 \r \h </w:instrText>
      </w:r>
      <w:r w:rsidRPr="00E13525">
        <w:fldChar w:fldCharType="separate"/>
      </w:r>
      <w:r w:rsidR="0080559E">
        <w:t>[2]</w:t>
      </w:r>
      <w:r w:rsidRPr="00E13525">
        <w:fldChar w:fldCharType="end"/>
      </w:r>
      <w:r w:rsidR="004E3347" w:rsidRPr="00E13525">
        <w:t>.</w:t>
      </w:r>
      <w:r w:rsidR="00AF672B" w:rsidRPr="00E13525">
        <w:t xml:space="preserve"> The Matlab simulation results are summarized in </w:t>
      </w:r>
      <w:r w:rsidR="00F955CA">
        <w:fldChar w:fldCharType="begin"/>
      </w:r>
      <w:r w:rsidR="00F955CA">
        <w:instrText xml:space="preserve"> REF _Ref78907888 \h </w:instrText>
      </w:r>
      <w:r w:rsidR="00F955CA">
        <w:fldChar w:fldCharType="separate"/>
      </w:r>
      <w:r w:rsidR="0080559E" w:rsidRPr="00E13525">
        <w:t xml:space="preserve">Table </w:t>
      </w:r>
      <w:r w:rsidR="0080559E">
        <w:rPr>
          <w:noProof/>
        </w:rPr>
        <w:t>12</w:t>
      </w:r>
      <w:r w:rsidR="00F955CA">
        <w:fldChar w:fldCharType="end"/>
      </w:r>
      <w:r w:rsidR="00AF672B" w:rsidRPr="00E13525">
        <w:t xml:space="preserve"> with and without path loss correction. </w:t>
      </w:r>
      <w:r w:rsidR="00F955CA">
        <w:t xml:space="preserve">For these simulations, </w:t>
      </w:r>
      <w:r w:rsidR="00BA6877" w:rsidRPr="008C0541">
        <w:t xml:space="preserve">a </w:t>
      </w:r>
      <w:r w:rsidR="008C0541" w:rsidRPr="008C0541">
        <w:t>uniform</w:t>
      </w:r>
      <w:r w:rsidR="008C0541" w:rsidRPr="008C0541">
        <w:rPr>
          <w:rFonts w:eastAsia="Times New Roman"/>
          <w:color w:val="000000"/>
          <w:sz w:val="18"/>
          <w:szCs w:val="18"/>
        </w:rPr>
        <w:t xml:space="preserve"> </w:t>
      </w:r>
      <w:r w:rsidR="008C0541" w:rsidRPr="008C0541">
        <w:t>angular</w:t>
      </w:r>
      <w:r w:rsidR="00BA6877" w:rsidRPr="008C0541">
        <w:t xml:space="preserve"> grid</w:t>
      </w:r>
      <w:r w:rsidR="00BA6877">
        <w:t xml:space="preserve"> spacing was applied </w:t>
      </w:r>
      <w:r w:rsidR="008C0541">
        <w:t xml:space="preserve">in </w:t>
      </w:r>
      <w:r w:rsidR="008C0541" w:rsidRPr="008C0541">
        <w:rPr>
          <w:rFonts w:ascii="Symbol" w:hAnsi="Symbol"/>
        </w:rPr>
        <w:t>q</w:t>
      </w:r>
      <w:r w:rsidR="008C0541">
        <w:t xml:space="preserve"> and </w:t>
      </w:r>
      <w:r w:rsidR="008C0541" w:rsidRPr="008C0541">
        <w:rPr>
          <w:rFonts w:ascii="Symbol" w:hAnsi="Symbol"/>
        </w:rPr>
        <w:t xml:space="preserve">f </w:t>
      </w:r>
      <w:r w:rsidR="00BA6877">
        <w:t xml:space="preserve">to the TRP grid. </w:t>
      </w:r>
      <w:r w:rsidR="00023043">
        <w:t xml:space="preserve">It should be noted that the antenna array offset must be known/declared when the path loss correction is applied. </w:t>
      </w:r>
    </w:p>
    <w:p w14:paraId="34411AA1" w14:textId="754422D1" w:rsidR="00AF672B" w:rsidRPr="00E13525" w:rsidRDefault="00AF672B" w:rsidP="00AF672B">
      <w:pPr>
        <w:pStyle w:val="Caption"/>
        <w:jc w:val="center"/>
      </w:pPr>
      <w:bookmarkStart w:id="31" w:name="_Ref68187697"/>
      <w:bookmarkStart w:id="32" w:name="_Ref78907888"/>
      <w:r w:rsidRPr="00E13525">
        <w:t xml:space="preserve">Table </w:t>
      </w:r>
      <w:bookmarkEnd w:id="31"/>
      <w:r w:rsidRPr="00E13525">
        <w:rPr>
          <w:color w:val="2B579A"/>
          <w:shd w:val="clear" w:color="auto" w:fill="E6E6E6"/>
        </w:rPr>
        <w:fldChar w:fldCharType="begin"/>
      </w:r>
      <w:r w:rsidRPr="00E13525">
        <w:instrText xml:space="preserve"> SEQ Table \* ARABIC </w:instrText>
      </w:r>
      <w:r w:rsidRPr="00E13525">
        <w:rPr>
          <w:color w:val="2B579A"/>
          <w:shd w:val="clear" w:color="auto" w:fill="E6E6E6"/>
        </w:rPr>
        <w:fldChar w:fldCharType="separate"/>
      </w:r>
      <w:r w:rsidR="0080559E">
        <w:rPr>
          <w:noProof/>
        </w:rPr>
        <w:t>12</w:t>
      </w:r>
      <w:r w:rsidRPr="00E13525">
        <w:rPr>
          <w:color w:val="2B579A"/>
          <w:shd w:val="clear" w:color="auto" w:fill="E6E6E6"/>
        </w:rPr>
        <w:fldChar w:fldCharType="end"/>
      </w:r>
      <w:bookmarkEnd w:id="32"/>
      <w:r w:rsidRPr="00E13525">
        <w:t>: CFFDNF TRP simulation results with and without path loss correction</w:t>
      </w:r>
      <w:r w:rsidR="002D52BF" w:rsidRPr="00E13525">
        <w:t xml:space="preserve"> for PC1 devices (12x12 antenna configuration)</w:t>
      </w:r>
      <w:r w:rsidR="00F955CA">
        <w:t xml:space="preserve"> with a uniform angular spacing in </w:t>
      </w:r>
      <w:r w:rsidR="00F955CA" w:rsidRPr="00F833D4">
        <w:rPr>
          <w:rFonts w:ascii="Symbol" w:hAnsi="Symbol"/>
        </w:rPr>
        <w:t>q</w:t>
      </w:r>
      <w:r w:rsidR="00F955CA">
        <w:t xml:space="preserve"> and </w:t>
      </w:r>
      <w:r w:rsidR="00F955CA" w:rsidRPr="00F833D4">
        <w:rPr>
          <w:rFonts w:ascii="Symbol" w:hAnsi="Symbol"/>
        </w:rPr>
        <w:t>f</w:t>
      </w:r>
      <w:r w:rsidRPr="00E13525">
        <w:t xml:space="preserve">. 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1600"/>
        <w:gridCol w:w="960"/>
        <w:gridCol w:w="1280"/>
        <w:gridCol w:w="960"/>
        <w:gridCol w:w="960"/>
        <w:gridCol w:w="960"/>
        <w:gridCol w:w="960"/>
      </w:tblGrid>
      <w:tr w:rsidR="001F192E" w:rsidRPr="00E13525" w14:paraId="1A9A20BF" w14:textId="77777777" w:rsidTr="00423910">
        <w:trPr>
          <w:trHeight w:val="290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E29C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6F8F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Range Length [cm]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A894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Constant Density Grid Step Size </w:t>
            </w:r>
            <w:r w:rsidRPr="00E13525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</w:rPr>
              <w:t>Dq</w:t>
            </w: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=</w:t>
            </w:r>
            <w:r w:rsidRPr="00E13525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</w:rPr>
              <w:t>Df</w:t>
            </w: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[</w:t>
            </w: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o</w:t>
            </w: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]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F156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With Path Loss Correction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333B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Without Path Loss Correction</w:t>
            </w:r>
          </w:p>
        </w:tc>
      </w:tr>
      <w:tr w:rsidR="001F192E" w:rsidRPr="00E13525" w14:paraId="627CF5E4" w14:textId="77777777" w:rsidTr="00423910">
        <w:trPr>
          <w:trHeight w:val="1120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0FB6" w14:textId="77777777" w:rsidR="001F192E" w:rsidRPr="00E13525" w:rsidRDefault="001F192E" w:rsidP="001F192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882B" w14:textId="77777777" w:rsidR="001F192E" w:rsidRPr="00E13525" w:rsidRDefault="001F192E" w:rsidP="001F192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A54C" w14:textId="77777777" w:rsidR="001F192E" w:rsidRPr="00E13525" w:rsidRDefault="001F192E" w:rsidP="001F192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3FFA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|Mean TRP Error| [dB]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6542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TRP Std. Dev. [dB]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9688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|Mean TRP Error| [dB]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9521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TRP Std. Dev. [dB]</w:t>
            </w:r>
          </w:p>
        </w:tc>
      </w:tr>
      <w:tr w:rsidR="001F192E" w:rsidRPr="00E13525" w14:paraId="5CD7B92D" w14:textId="77777777" w:rsidTr="00423910">
        <w:trPr>
          <w:trHeight w:val="290"/>
          <w:jc w:val="center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2309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12x12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1019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646E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7F2A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58BC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DC0A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713A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</w:t>
            </w:r>
          </w:p>
        </w:tc>
      </w:tr>
      <w:tr w:rsidR="001F192E" w:rsidRPr="00E13525" w14:paraId="73802E70" w14:textId="77777777" w:rsidTr="00423910">
        <w:trPr>
          <w:trHeight w:val="290"/>
          <w:jc w:val="center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DDE5" w14:textId="77777777" w:rsidR="001F192E" w:rsidRPr="00E13525" w:rsidRDefault="001F192E" w:rsidP="001F192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7F46" w14:textId="77777777" w:rsidR="001F192E" w:rsidRPr="00E13525" w:rsidRDefault="001F192E" w:rsidP="001F192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552D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9AC0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BE40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5285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BE23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</w:t>
            </w:r>
          </w:p>
        </w:tc>
      </w:tr>
      <w:tr w:rsidR="001F192E" w:rsidRPr="00E13525" w14:paraId="1917C01D" w14:textId="77777777" w:rsidTr="00423910">
        <w:trPr>
          <w:trHeight w:val="290"/>
          <w:jc w:val="center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63D8" w14:textId="77777777" w:rsidR="001F192E" w:rsidRPr="00E13525" w:rsidRDefault="001F192E" w:rsidP="001F192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1157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EF1A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90A3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9D6D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1AC5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A592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1F192E" w:rsidRPr="00E13525" w14:paraId="2CD9BD84" w14:textId="77777777" w:rsidTr="00423910">
        <w:trPr>
          <w:trHeight w:val="290"/>
          <w:jc w:val="center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C57E" w14:textId="77777777" w:rsidR="001F192E" w:rsidRPr="00E13525" w:rsidRDefault="001F192E" w:rsidP="001F192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4C03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F5BF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4E2B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A0CA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35B5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2FCD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</w:t>
            </w:r>
          </w:p>
        </w:tc>
      </w:tr>
      <w:tr w:rsidR="001F192E" w:rsidRPr="00E13525" w14:paraId="1AB39654" w14:textId="77777777" w:rsidTr="00423910">
        <w:trPr>
          <w:trHeight w:val="290"/>
          <w:jc w:val="center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35F6" w14:textId="77777777" w:rsidR="001F192E" w:rsidRPr="00E13525" w:rsidRDefault="001F192E" w:rsidP="001F192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035F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27A7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3131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2AD9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9F06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7B00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</w:t>
            </w:r>
          </w:p>
        </w:tc>
      </w:tr>
      <w:tr w:rsidR="001F192E" w:rsidRPr="00E13525" w14:paraId="3B97DE5E" w14:textId="77777777" w:rsidTr="00423910">
        <w:trPr>
          <w:trHeight w:val="290"/>
          <w:jc w:val="center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DA7F" w14:textId="77777777" w:rsidR="001F192E" w:rsidRPr="00E13525" w:rsidRDefault="001F192E" w:rsidP="001F192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2D01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445F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D585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FD19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8140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3909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</w:t>
            </w:r>
          </w:p>
        </w:tc>
      </w:tr>
      <w:tr w:rsidR="001F192E" w:rsidRPr="00E13525" w14:paraId="583C5B0E" w14:textId="77777777" w:rsidTr="00423910">
        <w:trPr>
          <w:trHeight w:val="290"/>
          <w:jc w:val="center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9CA8" w14:textId="77777777" w:rsidR="001F192E" w:rsidRPr="00E13525" w:rsidRDefault="001F192E" w:rsidP="001F192E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B112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E9CA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B3BD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2CD5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B2AF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AC1C" w14:textId="77777777" w:rsidR="001F192E" w:rsidRPr="00E13525" w:rsidRDefault="001F192E" w:rsidP="001F192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135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</w:t>
            </w:r>
          </w:p>
        </w:tc>
      </w:tr>
    </w:tbl>
    <w:p w14:paraId="616BC7DF" w14:textId="2F729046" w:rsidR="00924E23" w:rsidRPr="00E13525" w:rsidRDefault="00924E23" w:rsidP="00924E23">
      <w:r w:rsidRPr="00E13525">
        <w:t xml:space="preserve">For PC1, TRP test cases </w:t>
      </w:r>
      <w:r w:rsidR="00423910">
        <w:t xml:space="preserve">with a uniform angular spacing in </w:t>
      </w:r>
      <w:r w:rsidR="00423910" w:rsidRPr="00F833D4">
        <w:rPr>
          <w:rFonts w:ascii="Symbol" w:hAnsi="Symbol"/>
        </w:rPr>
        <w:t>q</w:t>
      </w:r>
      <w:r w:rsidR="00423910">
        <w:t xml:space="preserve"> and </w:t>
      </w:r>
      <w:r w:rsidR="00423910" w:rsidRPr="00F833D4">
        <w:rPr>
          <w:rFonts w:ascii="Symbol" w:hAnsi="Symbol"/>
        </w:rPr>
        <w:t>f</w:t>
      </w:r>
      <w:r w:rsidR="00423910">
        <w:t xml:space="preserve"> </w:t>
      </w:r>
      <w:r w:rsidRPr="00E13525">
        <w:t>do not require additional measurement uncertainty due to reduced range length for</w:t>
      </w:r>
    </w:p>
    <w:p w14:paraId="7EDF9983" w14:textId="1475B056" w:rsidR="00924E23" w:rsidRPr="00E13525" w:rsidRDefault="00924E23" w:rsidP="00924E23">
      <w:pPr>
        <w:pStyle w:val="B2"/>
      </w:pPr>
      <w:r w:rsidRPr="00E13525">
        <w:t>-</w:t>
      </w:r>
      <w:r w:rsidRPr="00E13525">
        <w:tab/>
        <w:t>range lengths exceeding 20cm if the path loss correction is applied for measurement grids with step size of at most 5</w:t>
      </w:r>
      <w:r w:rsidRPr="00E13525">
        <w:rPr>
          <w:vertAlign w:val="superscript"/>
        </w:rPr>
        <w:t>o</w:t>
      </w:r>
      <w:r w:rsidRPr="00E13525">
        <w:t xml:space="preserve"> (unique number of grid points: 2522)</w:t>
      </w:r>
    </w:p>
    <w:p w14:paraId="27B1CD03" w14:textId="027C791E" w:rsidR="00924E23" w:rsidRPr="00E13525" w:rsidRDefault="00924E23" w:rsidP="00924E23">
      <w:pPr>
        <w:pStyle w:val="B2"/>
        <w:rPr>
          <w:vertAlign w:val="superscript"/>
        </w:rPr>
      </w:pPr>
      <w:r w:rsidRPr="00E13525">
        <w:t>-</w:t>
      </w:r>
      <w:r w:rsidRPr="00E13525">
        <w:tab/>
        <w:t>for range lengths exceeding 35cm if the path loss correction is not applied for measurement grids with step size of at most 5</w:t>
      </w:r>
      <w:r w:rsidRPr="00E13525">
        <w:rPr>
          <w:vertAlign w:val="superscript"/>
        </w:rPr>
        <w:t>o</w:t>
      </w:r>
      <w:r w:rsidRPr="00E13525">
        <w:t xml:space="preserve"> (unique number of grid points: 2522)</w:t>
      </w:r>
    </w:p>
    <w:p w14:paraId="4A5CB3D5" w14:textId="7458E3D1" w:rsidR="00924E23" w:rsidRPr="00E13525" w:rsidRDefault="002D52BF" w:rsidP="003E68A8">
      <w:r w:rsidRPr="00E13525">
        <w:t xml:space="preserve">Given the large number of grid points, additional test time reduction techniques </w:t>
      </w:r>
      <w:r w:rsidR="008160E8" w:rsidRPr="00E13525">
        <w:t xml:space="preserve">based on non-uniform grids </w:t>
      </w:r>
      <w:r w:rsidRPr="00E13525">
        <w:t xml:space="preserve">were investigated. </w:t>
      </w:r>
      <w:r w:rsidR="008C014E">
        <w:t>The focus of this investigation is for</w:t>
      </w:r>
      <w:r w:rsidRPr="00E13525">
        <w:t xml:space="preserve"> the </w:t>
      </w:r>
      <w:r w:rsidR="008C014E">
        <w:t>antenna array offset applied, i.e., the offset must be known/declared</w:t>
      </w:r>
      <w:r w:rsidR="00FE4EC4">
        <w:t xml:space="preserve"> which can be used to determine the NF</w:t>
      </w:r>
      <w:r w:rsidRPr="00E13525">
        <w:t xml:space="preserve"> beam peak direction</w:t>
      </w:r>
      <w:r w:rsidR="008C014E">
        <w:t>. The idea here is to apply</w:t>
      </w:r>
      <w:r w:rsidR="008160E8" w:rsidRPr="00E13525">
        <w:t xml:space="preserve"> a fine grid around the </w:t>
      </w:r>
      <w:r w:rsidR="008C014E">
        <w:t>N</w:t>
      </w:r>
      <w:r w:rsidR="008160E8" w:rsidRPr="00E13525">
        <w:t xml:space="preserve">F beam peak direction to capture the main portion of the very directive beam while a coarse grid around the remaining portion of the sphere is applied. This is further illustrated in </w:t>
      </w:r>
      <w:r w:rsidR="00E13525" w:rsidRPr="00E13525">
        <w:fldChar w:fldCharType="begin"/>
      </w:r>
      <w:r w:rsidR="00E13525" w:rsidRPr="00E13525">
        <w:instrText xml:space="preserve"> REF _Ref78817653 \h </w:instrText>
      </w:r>
      <w:r w:rsidR="00E13525" w:rsidRPr="00E13525">
        <w:fldChar w:fldCharType="separate"/>
      </w:r>
      <w:r w:rsidR="0080559E" w:rsidRPr="00E13525">
        <w:t xml:space="preserve">Figure </w:t>
      </w:r>
      <w:r w:rsidR="0080559E">
        <w:rPr>
          <w:noProof/>
        </w:rPr>
        <w:t>1</w:t>
      </w:r>
      <w:r w:rsidR="00E13525" w:rsidRPr="00E13525">
        <w:fldChar w:fldCharType="end"/>
      </w:r>
      <w:r w:rsidR="00E13525" w:rsidRPr="00E13525">
        <w:t xml:space="preserve"> with the following </w:t>
      </w:r>
      <w:r w:rsidR="00423910">
        <w:t xml:space="preserve">non-uniform TRP grid </w:t>
      </w:r>
      <w:r w:rsidR="00E13525" w:rsidRPr="00E13525">
        <w:t>assumptions:</w:t>
      </w:r>
    </w:p>
    <w:p w14:paraId="2C25E1B2" w14:textId="6528158C" w:rsidR="00E13525" w:rsidRPr="00E13525" w:rsidRDefault="00E13525" w:rsidP="00E13525">
      <w:pPr>
        <w:pStyle w:val="ListParagraph"/>
        <w:numPr>
          <w:ilvl w:val="0"/>
          <w:numId w:val="43"/>
        </w:numPr>
        <w:rPr>
          <w:lang w:val="en-GB"/>
        </w:rPr>
      </w:pPr>
      <w:r w:rsidRPr="00E13525">
        <w:rPr>
          <w:lang w:val="en-GB"/>
        </w:rPr>
        <w:t xml:space="preserve">The known </w:t>
      </w:r>
      <w:r w:rsidR="00380B16">
        <w:rPr>
          <w:lang w:val="en-GB"/>
        </w:rPr>
        <w:t>N</w:t>
      </w:r>
      <w:r w:rsidRPr="00E13525">
        <w:rPr>
          <w:lang w:val="en-GB"/>
        </w:rPr>
        <w:t>F beam is shown with the large grey dot</w:t>
      </w:r>
      <w:r w:rsidR="0097783B">
        <w:rPr>
          <w:lang w:val="en-GB"/>
        </w:rPr>
        <w:t xml:space="preserve">. On top, the </w:t>
      </w:r>
      <w:r w:rsidR="00EC1F7E">
        <w:rPr>
          <w:lang w:val="en-GB"/>
        </w:rPr>
        <w:t xml:space="preserve">NF </w:t>
      </w:r>
      <w:r w:rsidR="0097783B">
        <w:rPr>
          <w:lang w:val="en-GB"/>
        </w:rPr>
        <w:t>beam peak is assumed at (0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>,0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 xml:space="preserve">) while the </w:t>
      </w:r>
      <w:r w:rsidR="00EC1F7E">
        <w:rPr>
          <w:lang w:val="en-GB"/>
        </w:rPr>
        <w:t xml:space="preserve">NF </w:t>
      </w:r>
      <w:r w:rsidR="0097783B">
        <w:rPr>
          <w:lang w:val="en-GB"/>
        </w:rPr>
        <w:t>beam peak on the bottom is assumed at (45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>,45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 xml:space="preserve">). </w:t>
      </w:r>
    </w:p>
    <w:p w14:paraId="51A00429" w14:textId="6EAEB16D" w:rsidR="00E13525" w:rsidRDefault="00E13525" w:rsidP="00E13525">
      <w:pPr>
        <w:pStyle w:val="ListParagraph"/>
        <w:numPr>
          <w:ilvl w:val="0"/>
          <w:numId w:val="43"/>
        </w:numPr>
        <w:rPr>
          <w:lang w:val="en-GB"/>
        </w:rPr>
      </w:pPr>
      <w:r w:rsidRPr="00E13525">
        <w:rPr>
          <w:lang w:val="en-GB"/>
        </w:rPr>
        <w:t>The red grid points are within a ±20</w:t>
      </w:r>
      <w:r w:rsidRPr="00E13525">
        <w:rPr>
          <w:vertAlign w:val="superscript"/>
          <w:lang w:val="en-GB"/>
        </w:rPr>
        <w:t>o</w:t>
      </w:r>
      <w:r w:rsidRPr="00E13525">
        <w:rPr>
          <w:lang w:val="en-GB"/>
        </w:rPr>
        <w:t xml:space="preserve"> cone centred </w:t>
      </w:r>
      <w:r>
        <w:rPr>
          <w:lang w:val="en-GB"/>
        </w:rPr>
        <w:t xml:space="preserve">around the </w:t>
      </w:r>
      <w:r w:rsidR="00380B16">
        <w:rPr>
          <w:lang w:val="en-GB"/>
        </w:rPr>
        <w:t>N</w:t>
      </w:r>
      <w:r>
        <w:rPr>
          <w:lang w:val="en-GB"/>
        </w:rPr>
        <w:t xml:space="preserve">F beam peak with </w:t>
      </w:r>
      <w:r w:rsidRPr="00E13525">
        <w:rPr>
          <w:rFonts w:ascii="Symbol" w:hAnsi="Symbol"/>
          <w:lang w:val="en-GB"/>
        </w:rPr>
        <w:t>Dq</w:t>
      </w:r>
      <w:r>
        <w:rPr>
          <w:lang w:val="en-GB"/>
        </w:rPr>
        <w:t>=</w:t>
      </w:r>
      <w:r w:rsidRPr="00E13525">
        <w:rPr>
          <w:rFonts w:ascii="Symbol" w:hAnsi="Symbol"/>
          <w:lang w:val="en-GB"/>
        </w:rPr>
        <w:t>Df</w:t>
      </w:r>
      <w:r>
        <w:rPr>
          <w:lang w:val="en-GB"/>
        </w:rPr>
        <w:t>=2.5</w:t>
      </w:r>
      <w:r w:rsidRPr="00E13525">
        <w:rPr>
          <w:vertAlign w:val="superscript"/>
          <w:lang w:val="en-GB"/>
        </w:rPr>
        <w:t>o</w:t>
      </w:r>
      <w:r>
        <w:rPr>
          <w:lang w:val="en-GB"/>
        </w:rPr>
        <w:t>.</w:t>
      </w:r>
    </w:p>
    <w:p w14:paraId="512C8573" w14:textId="3B61C596" w:rsidR="00E13525" w:rsidRPr="00E13525" w:rsidRDefault="00E13525" w:rsidP="00E13525">
      <w:pPr>
        <w:pStyle w:val="ListParagraph"/>
        <w:numPr>
          <w:ilvl w:val="0"/>
          <w:numId w:val="43"/>
        </w:numPr>
        <w:rPr>
          <w:lang w:val="en-GB"/>
        </w:rPr>
      </w:pPr>
      <w:r w:rsidRPr="00E13525">
        <w:rPr>
          <w:lang w:val="en-GB"/>
        </w:rPr>
        <w:t xml:space="preserve">The </w:t>
      </w:r>
      <w:r w:rsidR="007C5BC3">
        <w:rPr>
          <w:lang w:val="en-GB"/>
        </w:rPr>
        <w:t>cyan</w:t>
      </w:r>
      <w:r w:rsidRPr="00E13525">
        <w:rPr>
          <w:lang w:val="en-GB"/>
        </w:rPr>
        <w:t xml:space="preserve"> grid points are </w:t>
      </w:r>
      <w:r w:rsidR="00C55B00">
        <w:rPr>
          <w:lang w:val="en-GB"/>
        </w:rPr>
        <w:t>outside</w:t>
      </w:r>
      <w:r w:rsidRPr="00E13525">
        <w:rPr>
          <w:lang w:val="en-GB"/>
        </w:rPr>
        <w:t xml:space="preserve"> a ±20</w:t>
      </w:r>
      <w:r w:rsidRPr="00E13525">
        <w:rPr>
          <w:vertAlign w:val="superscript"/>
          <w:lang w:val="en-GB"/>
        </w:rPr>
        <w:t>o</w:t>
      </w:r>
      <w:r w:rsidRPr="00E13525">
        <w:rPr>
          <w:lang w:val="en-GB"/>
        </w:rPr>
        <w:t xml:space="preserve"> cone centred </w:t>
      </w:r>
      <w:r>
        <w:rPr>
          <w:lang w:val="en-GB"/>
        </w:rPr>
        <w:t xml:space="preserve">around the </w:t>
      </w:r>
      <w:r w:rsidR="00380B16">
        <w:rPr>
          <w:lang w:val="en-GB"/>
        </w:rPr>
        <w:t>N</w:t>
      </w:r>
      <w:r>
        <w:rPr>
          <w:lang w:val="en-GB"/>
        </w:rPr>
        <w:t xml:space="preserve">F beam peak with </w:t>
      </w:r>
      <w:r w:rsidRPr="00E13525">
        <w:rPr>
          <w:rFonts w:ascii="Symbol" w:hAnsi="Symbol"/>
          <w:lang w:val="en-GB"/>
        </w:rPr>
        <w:t>Dq</w:t>
      </w:r>
      <w:r>
        <w:rPr>
          <w:lang w:val="en-GB"/>
        </w:rPr>
        <w:t>=</w:t>
      </w:r>
      <w:r w:rsidRPr="00E13525">
        <w:rPr>
          <w:rFonts w:ascii="Symbol" w:hAnsi="Symbol"/>
          <w:lang w:val="en-GB"/>
        </w:rPr>
        <w:t>Df</w:t>
      </w:r>
      <w:r>
        <w:rPr>
          <w:lang w:val="en-GB"/>
        </w:rPr>
        <w:t>=</w:t>
      </w:r>
      <w:r w:rsidR="00C55B00">
        <w:rPr>
          <w:lang w:val="en-GB"/>
        </w:rPr>
        <w:t>10</w:t>
      </w:r>
      <w:r w:rsidRPr="00E13525">
        <w:rPr>
          <w:vertAlign w:val="superscript"/>
          <w:lang w:val="en-GB"/>
        </w:rPr>
        <w:t>o</w:t>
      </w:r>
      <w:r>
        <w:rPr>
          <w:lang w:val="en-GB"/>
        </w:rPr>
        <w:t>.</w:t>
      </w:r>
    </w:p>
    <w:p w14:paraId="0F709633" w14:textId="7B95DE22" w:rsidR="00BF7701" w:rsidRDefault="00E13525" w:rsidP="003E68A8">
      <w:r w:rsidRPr="00E13525">
        <w:rPr>
          <w:noProof/>
        </w:rPr>
        <w:lastRenderedPageBreak/>
        <w:drawing>
          <wp:inline distT="0" distB="0" distL="0" distR="0" wp14:anchorId="5F8E8D4A" wp14:editId="55327D4E">
            <wp:extent cx="2743200" cy="2378647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7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525">
        <w:rPr>
          <w:noProof/>
        </w:rPr>
        <w:drawing>
          <wp:inline distT="0" distB="0" distL="0" distR="0" wp14:anchorId="7ACF3269" wp14:editId="766387EE">
            <wp:extent cx="2433632" cy="2377440"/>
            <wp:effectExtent l="0" t="0" r="508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632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7A77A" w14:textId="18E13220" w:rsidR="00E13525" w:rsidRPr="00E13525" w:rsidRDefault="00E13525" w:rsidP="003E68A8">
      <w:r w:rsidRPr="00E13525">
        <w:rPr>
          <w:noProof/>
        </w:rPr>
        <w:drawing>
          <wp:inline distT="0" distB="0" distL="0" distR="0" wp14:anchorId="5E9724BB" wp14:editId="5CEF73E5">
            <wp:extent cx="2743200" cy="24498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525">
        <w:rPr>
          <w:noProof/>
        </w:rPr>
        <w:drawing>
          <wp:inline distT="0" distB="0" distL="0" distR="0" wp14:anchorId="676913B1" wp14:editId="765DB616">
            <wp:extent cx="2155865" cy="2450592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865" cy="245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23444" w14:textId="7D22E806" w:rsidR="008160E8" w:rsidRDefault="00BF7701" w:rsidP="00BF7701">
      <w:pPr>
        <w:pStyle w:val="Caption"/>
      </w:pPr>
      <w:bookmarkStart w:id="33" w:name="_Ref78817653"/>
      <w:r w:rsidRPr="00E13525">
        <w:t xml:space="preserve">Figure </w:t>
      </w:r>
      <w:r w:rsidRPr="00E13525">
        <w:fldChar w:fldCharType="begin"/>
      </w:r>
      <w:r w:rsidRPr="00E13525">
        <w:instrText xml:space="preserve"> SEQ Figure \* ARABIC </w:instrText>
      </w:r>
      <w:r w:rsidRPr="00E13525">
        <w:fldChar w:fldCharType="separate"/>
      </w:r>
      <w:r w:rsidR="0080559E">
        <w:rPr>
          <w:noProof/>
        </w:rPr>
        <w:t>1</w:t>
      </w:r>
      <w:r w:rsidRPr="00E13525">
        <w:fldChar w:fldCharType="end"/>
      </w:r>
      <w:bookmarkEnd w:id="33"/>
      <w:r w:rsidRPr="00E13525">
        <w:t xml:space="preserve">: Visualization of non-uniform TRP grids for </w:t>
      </w:r>
      <w:r w:rsidR="00FE4EC4">
        <w:t>N</w:t>
      </w:r>
      <w:r w:rsidRPr="00E13525">
        <w:t>F beam at (0</w:t>
      </w:r>
      <w:r w:rsidRPr="00E13525">
        <w:rPr>
          <w:vertAlign w:val="superscript"/>
        </w:rPr>
        <w:t>o</w:t>
      </w:r>
      <w:r w:rsidRPr="00E13525">
        <w:t>,0</w:t>
      </w:r>
      <w:r w:rsidRPr="00E13525">
        <w:rPr>
          <w:vertAlign w:val="superscript"/>
        </w:rPr>
        <w:t>o</w:t>
      </w:r>
      <w:r w:rsidRPr="00E13525">
        <w:t>) on top and at (45</w:t>
      </w:r>
      <w:r w:rsidRPr="00E13525">
        <w:rPr>
          <w:vertAlign w:val="superscript"/>
        </w:rPr>
        <w:t>o</w:t>
      </w:r>
      <w:r w:rsidRPr="00E13525">
        <w:t>,45</w:t>
      </w:r>
      <w:r w:rsidRPr="00E13525">
        <w:rPr>
          <w:vertAlign w:val="superscript"/>
        </w:rPr>
        <w:t>o</w:t>
      </w:r>
      <w:r w:rsidRPr="00E13525">
        <w:t xml:space="preserve">) on bottom. Grid points in cyan (red) are outside (inside) the conical </w:t>
      </w:r>
      <w:r w:rsidR="00FE4EC4">
        <w:t>N</w:t>
      </w:r>
      <w:r w:rsidRPr="00E13525">
        <w:t>F beam peak region.</w:t>
      </w:r>
    </w:p>
    <w:p w14:paraId="622DEB49" w14:textId="7AE8A977" w:rsidR="00F75DBB" w:rsidRPr="00E13525" w:rsidRDefault="35707A9F" w:rsidP="00BB1C85">
      <w:r w:rsidRPr="00F75DBB">
        <w:rPr>
          <w:bCs/>
        </w:rPr>
        <w:t xml:space="preserve">Simulation with </w:t>
      </w:r>
      <w:r w:rsidR="6D32DF6D" w:rsidRPr="00F75DBB">
        <w:rPr>
          <w:bCs/>
        </w:rPr>
        <w:t>2000</w:t>
      </w:r>
      <w:r w:rsidRPr="00F75DBB">
        <w:rPr>
          <w:bCs/>
        </w:rPr>
        <w:t xml:space="preserve"> random offsets up to 10cm</w:t>
      </w:r>
      <w:r w:rsidR="33BBB7BD" w:rsidRPr="00F75DBB">
        <w:rPr>
          <w:bCs/>
        </w:rPr>
        <w:t xml:space="preserve"> </w:t>
      </w:r>
      <w:r w:rsidR="77A03360" w:rsidRPr="00F75DBB">
        <w:rPr>
          <w:bCs/>
        </w:rPr>
        <w:t xml:space="preserve">were performed </w:t>
      </w:r>
      <w:r w:rsidR="00F955CA" w:rsidRPr="00F75DBB">
        <w:rPr>
          <w:bCs/>
        </w:rPr>
        <w:t>together with</w:t>
      </w:r>
      <w:r w:rsidR="77A03360" w:rsidRPr="00F75DBB">
        <w:rPr>
          <w:bCs/>
        </w:rPr>
        <w:t xml:space="preserve"> random permutations of the beam peak direction (rotation in </w:t>
      </w:r>
      <w:r w:rsidR="77A03360" w:rsidRPr="00F75DBB">
        <w:rPr>
          <w:rFonts w:ascii="Symbol" w:hAnsi="Symbol"/>
          <w:bCs/>
        </w:rPr>
        <w:t>q</w:t>
      </w:r>
      <w:r w:rsidR="77A03360" w:rsidRPr="00F75DBB">
        <w:rPr>
          <w:bCs/>
        </w:rPr>
        <w:t xml:space="preserve">, </w:t>
      </w:r>
      <w:r w:rsidR="77A03360" w:rsidRPr="00F75DBB">
        <w:rPr>
          <w:rFonts w:ascii="Symbol" w:hAnsi="Symbol"/>
          <w:bCs/>
        </w:rPr>
        <w:t>f</w:t>
      </w:r>
      <w:r w:rsidR="77A03360" w:rsidRPr="00F75DBB">
        <w:rPr>
          <w:bCs/>
        </w:rPr>
        <w:t xml:space="preserve">, and twist </w:t>
      </w:r>
      <w:r w:rsidR="77A03360" w:rsidRPr="00F75DBB">
        <w:rPr>
          <w:rFonts w:ascii="Symbol" w:hAnsi="Symbol"/>
          <w:bCs/>
        </w:rPr>
        <w:t>a</w:t>
      </w:r>
      <w:r w:rsidR="77A03360" w:rsidRPr="00F75DBB">
        <w:rPr>
          <w:bCs/>
        </w:rPr>
        <w:t xml:space="preserve"> as outlined in Clause G.1 of </w:t>
      </w:r>
      <w:r w:rsidR="007969AE" w:rsidRPr="00F75DBB">
        <w:rPr>
          <w:bCs/>
        </w:rPr>
        <w:fldChar w:fldCharType="begin"/>
      </w:r>
      <w:r w:rsidR="007969AE" w:rsidRPr="00F75DBB">
        <w:rPr>
          <w:bCs/>
        </w:rPr>
        <w:instrText xml:space="preserve"> REF _Ref78819774 \r \h </w:instrText>
      </w:r>
      <w:r w:rsidR="00F75DBB">
        <w:rPr>
          <w:bCs/>
        </w:rPr>
        <w:instrText xml:space="preserve"> \* MERGEFORMAT </w:instrText>
      </w:r>
      <w:r w:rsidR="007969AE" w:rsidRPr="00F75DBB">
        <w:rPr>
          <w:bCs/>
        </w:rPr>
      </w:r>
      <w:r w:rsidR="007969AE" w:rsidRPr="00F75DBB">
        <w:rPr>
          <w:bCs/>
        </w:rPr>
        <w:fldChar w:fldCharType="separate"/>
      </w:r>
      <w:r w:rsidR="0080559E">
        <w:rPr>
          <w:bCs/>
        </w:rPr>
        <w:t>[6]</w:t>
      </w:r>
      <w:r w:rsidR="007969AE" w:rsidRPr="00F75DBB">
        <w:rPr>
          <w:bCs/>
        </w:rPr>
        <w:fldChar w:fldCharType="end"/>
      </w:r>
      <w:r w:rsidR="77A03360" w:rsidRPr="00F75DBB">
        <w:rPr>
          <w:bCs/>
        </w:rPr>
        <w:t>)</w:t>
      </w:r>
      <w:r w:rsidR="72C56412" w:rsidRPr="00F75DBB">
        <w:rPr>
          <w:bCs/>
        </w:rPr>
        <w:t xml:space="preserve">. </w:t>
      </w:r>
      <w:r w:rsidR="00E84113" w:rsidRPr="00F75DBB">
        <w:rPr>
          <w:bCs/>
        </w:rPr>
        <w:fldChar w:fldCharType="begin"/>
      </w:r>
      <w:r w:rsidR="00E84113" w:rsidRPr="00F75DBB">
        <w:rPr>
          <w:bCs/>
        </w:rPr>
        <w:instrText xml:space="preserve"> REF _Ref78819880 \h  \* MERGEFORMAT </w:instrText>
      </w:r>
      <w:r w:rsidR="00E84113" w:rsidRPr="00F75DBB">
        <w:rPr>
          <w:bCs/>
        </w:rPr>
      </w:r>
      <w:r w:rsidR="00E84113" w:rsidRPr="00F75DBB">
        <w:rPr>
          <w:bCs/>
        </w:rPr>
        <w:fldChar w:fldCharType="separate"/>
      </w:r>
      <w:r w:rsidR="0080559E" w:rsidRPr="0080559E">
        <w:rPr>
          <w:bCs/>
        </w:rPr>
        <w:t xml:space="preserve">Table </w:t>
      </w:r>
      <w:r w:rsidR="0080559E" w:rsidRPr="0080559E">
        <w:rPr>
          <w:bCs/>
          <w:noProof/>
        </w:rPr>
        <w:t>13</w:t>
      </w:r>
      <w:r w:rsidR="00E84113" w:rsidRPr="00F75DBB">
        <w:rPr>
          <w:bCs/>
        </w:rPr>
        <w:fldChar w:fldCharType="end"/>
      </w:r>
      <w:r w:rsidR="153C1E3B" w:rsidRPr="00F75DBB">
        <w:rPr>
          <w:bCs/>
        </w:rPr>
        <w:t xml:space="preserve"> shows the simulation results for the non-uniform measurement grids considered the most suitable for PC1 devices. The average number of unique grid points based on all simulations investigated is ~</w:t>
      </w:r>
      <w:r w:rsidR="63CE6007" w:rsidRPr="00F75DBB">
        <w:rPr>
          <w:bCs/>
        </w:rPr>
        <w:t>900</w:t>
      </w:r>
      <w:r w:rsidR="153C1E3B" w:rsidRPr="00F75DBB">
        <w:rPr>
          <w:bCs/>
        </w:rPr>
        <w:t xml:space="preserve"> which shows a </w:t>
      </w:r>
      <w:r w:rsidR="00F955CA" w:rsidRPr="00F75DBB">
        <w:rPr>
          <w:bCs/>
        </w:rPr>
        <w:t xml:space="preserve">significant </w:t>
      </w:r>
      <w:r w:rsidR="153C1E3B" w:rsidRPr="00F75DBB">
        <w:rPr>
          <w:bCs/>
        </w:rPr>
        <w:t>test time reduction with the same TRP MUs as the 5</w:t>
      </w:r>
      <w:r w:rsidR="153C1E3B" w:rsidRPr="00F75DBB">
        <w:rPr>
          <w:bCs/>
          <w:vertAlign w:val="superscript"/>
        </w:rPr>
        <w:t>o</w:t>
      </w:r>
      <w:r w:rsidR="153C1E3B" w:rsidRPr="00F75DBB">
        <w:rPr>
          <w:bCs/>
        </w:rPr>
        <w:t xml:space="preserve"> measurement grid with uniform spacing in </w:t>
      </w:r>
      <w:r w:rsidR="153C1E3B" w:rsidRPr="00F75DBB">
        <w:rPr>
          <w:rFonts w:ascii="Symbol" w:hAnsi="Symbol"/>
          <w:bCs/>
        </w:rPr>
        <w:t>q</w:t>
      </w:r>
      <w:r w:rsidR="153C1E3B" w:rsidRPr="00F75DBB">
        <w:rPr>
          <w:bCs/>
        </w:rPr>
        <w:t xml:space="preserve"> and </w:t>
      </w:r>
      <w:r w:rsidR="153C1E3B" w:rsidRPr="43D99C4D">
        <w:rPr>
          <w:rFonts w:ascii="Symbol" w:hAnsi="Symbol"/>
        </w:rPr>
        <w:t>f</w:t>
      </w:r>
      <w:r w:rsidR="00AD32CA" w:rsidRPr="43D99C4D">
        <w:rPr>
          <w:rFonts w:ascii="Symbol" w:hAnsi="Symbol"/>
        </w:rPr>
        <w:t xml:space="preserve">, </w:t>
      </w:r>
      <w:r w:rsidR="00AD32CA">
        <w:fldChar w:fldCharType="begin"/>
      </w:r>
      <w:r w:rsidR="00AD32CA">
        <w:instrText xml:space="preserve"> REF _Ref78907888 \h </w:instrText>
      </w:r>
      <w:r w:rsidR="00AD32CA">
        <w:fldChar w:fldCharType="separate"/>
      </w:r>
      <w:r w:rsidR="0080559E" w:rsidRPr="00E13525">
        <w:t xml:space="preserve">Table </w:t>
      </w:r>
      <w:r w:rsidR="0080559E">
        <w:rPr>
          <w:noProof/>
        </w:rPr>
        <w:t>12</w:t>
      </w:r>
      <w:r w:rsidR="00AD32CA">
        <w:fldChar w:fldCharType="end"/>
      </w:r>
      <w:r w:rsidR="153C1E3B" w:rsidRPr="00F75DBB">
        <w:rPr>
          <w:bCs/>
        </w:rPr>
        <w:t xml:space="preserve">. </w:t>
      </w:r>
      <w:r w:rsidR="00F75DBB" w:rsidRPr="00F75DBB">
        <w:rPr>
          <w:bCs/>
        </w:rPr>
        <w:t>For PC1, TRP</w:t>
      </w:r>
      <w:r w:rsidR="00F75DBB" w:rsidRPr="00E13525">
        <w:t xml:space="preserve"> test cases </w:t>
      </w:r>
      <w:r w:rsidR="00F75DBB">
        <w:t xml:space="preserve">with a non-uniform angular spacing in </w:t>
      </w:r>
      <w:r w:rsidR="00F75DBB" w:rsidRPr="00F833D4">
        <w:rPr>
          <w:rFonts w:ascii="Symbol" w:hAnsi="Symbol"/>
        </w:rPr>
        <w:t>q</w:t>
      </w:r>
      <w:r w:rsidR="00F75DBB">
        <w:t xml:space="preserve"> and </w:t>
      </w:r>
      <w:r w:rsidR="00F75DBB" w:rsidRPr="00F833D4">
        <w:rPr>
          <w:rFonts w:ascii="Symbol" w:hAnsi="Symbol"/>
        </w:rPr>
        <w:t>f</w:t>
      </w:r>
      <w:r w:rsidR="00F75DBB">
        <w:t xml:space="preserve"> </w:t>
      </w:r>
      <w:r w:rsidR="00F75DBB" w:rsidRPr="00E13525">
        <w:t xml:space="preserve">do not require additional measurement uncertainty due to reduced range length </w:t>
      </w:r>
      <w:r w:rsidR="00FB530F">
        <w:t xml:space="preserve">for </w:t>
      </w:r>
      <w:r w:rsidR="00F75DBB" w:rsidRPr="00E13525">
        <w:t xml:space="preserve">range lengths exceeding 20cm if the path loss correction is applied for measurement grids with step size </w:t>
      </w:r>
      <w:r w:rsidR="000E67F1">
        <w:t>of 2.5</w:t>
      </w:r>
      <w:r w:rsidR="000E67F1" w:rsidRPr="000E67F1">
        <w:rPr>
          <w:vertAlign w:val="superscript"/>
        </w:rPr>
        <w:t>o</w:t>
      </w:r>
      <w:r w:rsidR="000E67F1">
        <w:t xml:space="preserve"> withi</w:t>
      </w:r>
      <w:r w:rsidR="000E67F1" w:rsidRPr="000E67F1">
        <w:t xml:space="preserve">n </w:t>
      </w:r>
      <w:r w:rsidR="000E67F1" w:rsidRPr="000E67F1">
        <w:rPr>
          <w:rFonts w:eastAsia="Times New Roman"/>
          <w:color w:val="000000"/>
          <w:lang w:val="en-US"/>
        </w:rPr>
        <w:t>±20</w:t>
      </w:r>
      <w:r w:rsidR="000E67F1" w:rsidRPr="000E67F1">
        <w:rPr>
          <w:rFonts w:eastAsia="Times New Roman"/>
          <w:color w:val="000000"/>
          <w:vertAlign w:val="superscript"/>
          <w:lang w:val="en-US"/>
        </w:rPr>
        <w:t>o</w:t>
      </w:r>
      <w:r w:rsidR="000E67F1">
        <w:rPr>
          <w:rFonts w:eastAsia="Times New Roman"/>
          <w:color w:val="000000"/>
          <w:vertAlign w:val="superscript"/>
          <w:lang w:val="en-US"/>
        </w:rPr>
        <w:t xml:space="preserve"> </w:t>
      </w:r>
      <w:r w:rsidR="00F75DBB" w:rsidRPr="000E67F1">
        <w:t>o</w:t>
      </w:r>
      <w:r w:rsidR="00F75DBB" w:rsidRPr="00E13525">
        <w:t xml:space="preserve">f </w:t>
      </w:r>
      <w:r w:rsidR="000E67F1">
        <w:t xml:space="preserve">the </w:t>
      </w:r>
      <w:r w:rsidR="00EB2892">
        <w:t>N</w:t>
      </w:r>
      <w:r w:rsidR="000E67F1">
        <w:t xml:space="preserve">F </w:t>
      </w:r>
      <w:r w:rsidR="00FB530F">
        <w:t xml:space="preserve">beam peak and </w:t>
      </w:r>
      <w:r w:rsidR="00FB530F" w:rsidRPr="00E13525">
        <w:t xml:space="preserve">step size </w:t>
      </w:r>
      <w:r w:rsidR="00FB530F">
        <w:t>of 1</w:t>
      </w:r>
      <w:r w:rsidR="008E2AF8">
        <w:t>0</w:t>
      </w:r>
      <w:r w:rsidR="00FB530F" w:rsidRPr="000E67F1">
        <w:rPr>
          <w:vertAlign w:val="superscript"/>
        </w:rPr>
        <w:t>o</w:t>
      </w:r>
      <w:r w:rsidR="00FB530F">
        <w:t xml:space="preserve"> outside</w:t>
      </w:r>
      <w:r w:rsidR="00FB530F" w:rsidRPr="000E67F1">
        <w:t xml:space="preserve"> </w:t>
      </w:r>
      <w:r w:rsidR="00FB530F" w:rsidRPr="000E67F1">
        <w:rPr>
          <w:rFonts w:eastAsia="Times New Roman"/>
          <w:color w:val="000000"/>
          <w:lang w:val="en-US"/>
        </w:rPr>
        <w:t>±20</w:t>
      </w:r>
      <w:r w:rsidR="00FB530F" w:rsidRPr="000E67F1">
        <w:rPr>
          <w:rFonts w:eastAsia="Times New Roman"/>
          <w:color w:val="000000"/>
          <w:vertAlign w:val="superscript"/>
          <w:lang w:val="en-US"/>
        </w:rPr>
        <w:t>o</w:t>
      </w:r>
      <w:r w:rsidR="00FB530F">
        <w:rPr>
          <w:rFonts w:eastAsia="Times New Roman"/>
          <w:color w:val="000000"/>
          <w:vertAlign w:val="superscript"/>
          <w:lang w:val="en-US"/>
        </w:rPr>
        <w:t xml:space="preserve"> </w:t>
      </w:r>
      <w:r w:rsidR="00FB530F" w:rsidRPr="000E67F1">
        <w:t>o</w:t>
      </w:r>
      <w:r w:rsidR="00FB530F" w:rsidRPr="00E13525">
        <w:t xml:space="preserve">f </w:t>
      </w:r>
      <w:r w:rsidR="00FB530F">
        <w:t xml:space="preserve">the </w:t>
      </w:r>
      <w:r w:rsidR="00EB2892">
        <w:t>N</w:t>
      </w:r>
      <w:r w:rsidR="00FB530F">
        <w:t>F beam peak</w:t>
      </w:r>
    </w:p>
    <w:p w14:paraId="4C8B3308" w14:textId="6B8FC100" w:rsidR="00EB2A01" w:rsidRPr="00E13525" w:rsidRDefault="006F32F0" w:rsidP="00F833D4">
      <w:pPr>
        <w:pStyle w:val="Caption"/>
        <w:keepNext/>
        <w:jc w:val="center"/>
      </w:pPr>
      <w:bookmarkStart w:id="34" w:name="_Ref788198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559E">
        <w:rPr>
          <w:noProof/>
        </w:rPr>
        <w:t>13</w:t>
      </w:r>
      <w:r>
        <w:fldChar w:fldCharType="end"/>
      </w:r>
      <w:bookmarkEnd w:id="34"/>
      <w:r w:rsidR="00EB2A01" w:rsidRPr="00E13525">
        <w:t>: CFFDNF TRP simulation results with path loss correction for PC1 devices (12x12 antenna configuration)</w:t>
      </w:r>
      <w:r w:rsidR="00EB2A01">
        <w:t xml:space="preserve"> using non-uniform measurement grids</w:t>
      </w:r>
      <w:r w:rsidR="00EB2A01" w:rsidRPr="00E13525">
        <w:t xml:space="preserve">. 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1600"/>
        <w:gridCol w:w="960"/>
        <w:gridCol w:w="960"/>
        <w:gridCol w:w="1280"/>
        <w:gridCol w:w="1280"/>
        <w:gridCol w:w="1280"/>
        <w:gridCol w:w="960"/>
        <w:gridCol w:w="960"/>
      </w:tblGrid>
      <w:tr w:rsidR="00477B7B" w:rsidRPr="00477B7B" w14:paraId="1BE9012A" w14:textId="77777777" w:rsidTr="00477B7B">
        <w:trPr>
          <w:trHeight w:val="470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5326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Antenna Configuration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BD82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Range Length [cm]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02DC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Cone width (</w:t>
            </w:r>
            <w:r w:rsidRPr="00477B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±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) [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9B92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outside cone </w:t>
            </w:r>
            <w:r w:rsidRPr="00477B7B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477B7B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0E60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within cone </w:t>
            </w:r>
            <w:r w:rsidRPr="00477B7B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477B7B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46A6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Average number of unique grid points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3CF9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With Path Loss Correction</w:t>
            </w:r>
          </w:p>
        </w:tc>
      </w:tr>
      <w:tr w:rsidR="00477B7B" w:rsidRPr="00477B7B" w14:paraId="618B3584" w14:textId="77777777" w:rsidTr="00477B7B">
        <w:trPr>
          <w:trHeight w:val="92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6087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04B0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D87C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F352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8EAA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15F4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17C4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TRP Error| [dB]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AA26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TRP Std. Dev. [dB]</w:t>
            </w:r>
          </w:p>
        </w:tc>
      </w:tr>
      <w:tr w:rsidR="00477B7B" w:rsidRPr="00477B7B" w14:paraId="399D0529" w14:textId="77777777" w:rsidTr="00477B7B">
        <w:trPr>
          <w:trHeight w:val="290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EE42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12x12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23A2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C689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3096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DAE3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FB9F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F5B4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C64C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477B7B" w:rsidRPr="00477B7B" w14:paraId="1D1CACE5" w14:textId="77777777" w:rsidTr="00477B7B">
        <w:trPr>
          <w:trHeight w:val="29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CE89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330A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D53B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2708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1547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278D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0F22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6D0F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477B7B" w:rsidRPr="00477B7B" w14:paraId="20814AD5" w14:textId="77777777" w:rsidTr="00477B7B">
        <w:trPr>
          <w:trHeight w:val="29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9BDD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62D9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F885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F06A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F423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D6A1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B855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4030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477B7B" w:rsidRPr="00477B7B" w14:paraId="0AA0AA6F" w14:textId="77777777" w:rsidTr="00477B7B">
        <w:trPr>
          <w:trHeight w:val="29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80B5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637D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940B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3779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EFC0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8DEF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0D53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FA9A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477B7B" w:rsidRPr="00477B7B" w14:paraId="476D5D11" w14:textId="77777777" w:rsidTr="00477B7B">
        <w:trPr>
          <w:trHeight w:val="29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188C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A3DB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B8BC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FCA2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A1E8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E699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4098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C5DC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477B7B" w:rsidRPr="00477B7B" w14:paraId="0C6AAC0F" w14:textId="77777777" w:rsidTr="00477B7B">
        <w:trPr>
          <w:trHeight w:val="29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2E57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9F49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B200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74DA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BAA4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11B3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DE10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E414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</w:tbl>
    <w:p w14:paraId="3455755E" w14:textId="4AF7ADF3" w:rsidR="00194071" w:rsidRDefault="00194071" w:rsidP="00194071">
      <w:r>
        <w:t>Similar simulations were performed for PC3 devices with the 8x2 antenna configuration</w:t>
      </w:r>
      <w:r w:rsidR="00780910">
        <w:t xml:space="preserve"> with random offsets up to 12.5cm</w:t>
      </w:r>
      <w:r>
        <w:t xml:space="preserve">. The results for the non-uniform grids are tabulated in </w:t>
      </w:r>
      <w:r>
        <w:fldChar w:fldCharType="begin"/>
      </w:r>
      <w:r>
        <w:instrText xml:space="preserve"> REF _Ref78917885 \h </w:instrText>
      </w:r>
      <w:r>
        <w:fldChar w:fldCharType="separate"/>
      </w:r>
      <w:r w:rsidR="0080559E">
        <w:t xml:space="preserve">Table </w:t>
      </w:r>
      <w:r w:rsidR="0080559E">
        <w:rPr>
          <w:noProof/>
        </w:rPr>
        <w:t>14</w:t>
      </w:r>
      <w:r>
        <w:fldChar w:fldCharType="end"/>
      </w:r>
      <w:r>
        <w:t>.</w:t>
      </w:r>
    </w:p>
    <w:p w14:paraId="0C31CF52" w14:textId="681D2829" w:rsidR="006F32F0" w:rsidRPr="00E13525" w:rsidRDefault="006F32F0" w:rsidP="006F32F0">
      <w:pPr>
        <w:pStyle w:val="Caption"/>
        <w:keepNext/>
        <w:jc w:val="center"/>
      </w:pPr>
      <w:bookmarkStart w:id="35" w:name="_Ref789178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559E">
        <w:rPr>
          <w:noProof/>
        </w:rPr>
        <w:t>14</w:t>
      </w:r>
      <w:r>
        <w:fldChar w:fldCharType="end"/>
      </w:r>
      <w:bookmarkEnd w:id="35"/>
      <w:r w:rsidRPr="00E13525">
        <w:t>: CFFDNF TRP simulation results with path loss correction for PC</w:t>
      </w:r>
      <w:r>
        <w:t>3</w:t>
      </w:r>
      <w:r w:rsidRPr="00E13525">
        <w:t xml:space="preserve"> devices (</w:t>
      </w:r>
      <w:r>
        <w:t>8</w:t>
      </w:r>
      <w:r w:rsidRPr="00E13525">
        <w:t>x</w:t>
      </w:r>
      <w:r>
        <w:t>2</w:t>
      </w:r>
      <w:r w:rsidRPr="00E13525">
        <w:t xml:space="preserve"> antenna configuration)</w:t>
      </w:r>
      <w:r>
        <w:t xml:space="preserve"> using non-uniform measurement grids</w:t>
      </w:r>
      <w:r w:rsidRPr="00E13525">
        <w:t xml:space="preserve">. 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1600"/>
        <w:gridCol w:w="960"/>
        <w:gridCol w:w="960"/>
        <w:gridCol w:w="1280"/>
        <w:gridCol w:w="1280"/>
        <w:gridCol w:w="1280"/>
        <w:gridCol w:w="960"/>
        <w:gridCol w:w="960"/>
      </w:tblGrid>
      <w:tr w:rsidR="00477B7B" w:rsidRPr="00477B7B" w14:paraId="76955FE5" w14:textId="77777777" w:rsidTr="00477B7B">
        <w:trPr>
          <w:trHeight w:val="470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05BA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Antenna Configuration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8C0E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Range Length [cm]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ECF8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Cone width (</w:t>
            </w:r>
            <w:r w:rsidRPr="00477B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±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) [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D7EA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outside cone </w:t>
            </w:r>
            <w:r w:rsidRPr="00477B7B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477B7B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DC1D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within cone </w:t>
            </w:r>
            <w:r w:rsidRPr="00477B7B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477B7B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0F8B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Average number of unique grid points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F426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With Path Loss Correction</w:t>
            </w:r>
          </w:p>
        </w:tc>
      </w:tr>
      <w:tr w:rsidR="00477B7B" w:rsidRPr="00477B7B" w14:paraId="4D135C7F" w14:textId="77777777" w:rsidTr="00477B7B">
        <w:trPr>
          <w:trHeight w:val="92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CB67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07F5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1E2A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1B21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B428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1CFA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705F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TRP Error| [dB]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C648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TRP Std. Dev. [dB]</w:t>
            </w:r>
          </w:p>
        </w:tc>
      </w:tr>
      <w:tr w:rsidR="00477B7B" w:rsidRPr="00477B7B" w14:paraId="58336441" w14:textId="77777777" w:rsidTr="00477B7B">
        <w:trPr>
          <w:trHeight w:val="290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51A5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8x2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269F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6905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B4B0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B5E8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4365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69C8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13AC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</w:t>
            </w:r>
          </w:p>
        </w:tc>
      </w:tr>
      <w:tr w:rsidR="00477B7B" w:rsidRPr="00477B7B" w14:paraId="139FE1B7" w14:textId="77777777" w:rsidTr="00477B7B">
        <w:trPr>
          <w:trHeight w:val="29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0959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7F37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1954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75C6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E0A2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6711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C434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CE3D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477B7B" w:rsidRPr="00477B7B" w14:paraId="0E0B4FBC" w14:textId="77777777" w:rsidTr="00477B7B">
        <w:trPr>
          <w:trHeight w:val="29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DE27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729B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88A4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B75F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8F67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3EBB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5D61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3D16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477B7B" w:rsidRPr="00477B7B" w14:paraId="5EA6E062" w14:textId="77777777" w:rsidTr="00477B7B">
        <w:trPr>
          <w:trHeight w:val="29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917F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A9CC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F032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7606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7F13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CCE7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7AF6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D5F5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477B7B" w:rsidRPr="00477B7B" w14:paraId="32084A78" w14:textId="77777777" w:rsidTr="00477B7B">
        <w:trPr>
          <w:trHeight w:val="29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FB46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86F2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B594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A310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94C5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426D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28FC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4022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477B7B" w:rsidRPr="00477B7B" w14:paraId="6497F4E9" w14:textId="77777777" w:rsidTr="00477B7B">
        <w:trPr>
          <w:trHeight w:val="29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A993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26EC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0042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AA43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8E5A" w14:textId="77777777" w:rsidR="00477B7B" w:rsidRPr="00477B7B" w:rsidRDefault="00477B7B" w:rsidP="00477B7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ED82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73C2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CA04" w14:textId="77777777" w:rsidR="00477B7B" w:rsidRPr="00477B7B" w:rsidRDefault="00477B7B" w:rsidP="00477B7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77B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</w:tbl>
    <w:p w14:paraId="28A677D3" w14:textId="4569BB2B" w:rsidR="005F2399" w:rsidRPr="00BB1C85" w:rsidRDefault="005F2399" w:rsidP="00BB1C85">
      <w:r w:rsidRPr="00F75DBB">
        <w:rPr>
          <w:bCs/>
        </w:rPr>
        <w:t>For PC</w:t>
      </w:r>
      <w:r>
        <w:rPr>
          <w:bCs/>
        </w:rPr>
        <w:t>3</w:t>
      </w:r>
      <w:r w:rsidRPr="00F75DBB">
        <w:rPr>
          <w:bCs/>
        </w:rPr>
        <w:t>, TRP</w:t>
      </w:r>
      <w:r w:rsidRPr="00E13525">
        <w:t xml:space="preserve"> test cases </w:t>
      </w:r>
      <w:r>
        <w:t xml:space="preserve">with a non-uniform angular spacing in </w:t>
      </w:r>
      <w:r w:rsidRPr="00F833D4">
        <w:rPr>
          <w:rFonts w:ascii="Symbol" w:hAnsi="Symbol"/>
        </w:rPr>
        <w:t>q</w:t>
      </w:r>
      <w:r>
        <w:t xml:space="preserve"> and </w:t>
      </w:r>
      <w:r w:rsidRPr="00F833D4">
        <w:rPr>
          <w:rFonts w:ascii="Symbol" w:hAnsi="Symbol"/>
        </w:rPr>
        <w:t>f</w:t>
      </w:r>
      <w:r>
        <w:t xml:space="preserve"> </w:t>
      </w:r>
      <w:r w:rsidRPr="00E13525">
        <w:t xml:space="preserve">do not require additional measurement uncertainty due to reduced range length </w:t>
      </w:r>
      <w:r>
        <w:t xml:space="preserve">for </w:t>
      </w:r>
      <w:r w:rsidRPr="00E13525">
        <w:t xml:space="preserve">range lengths exceeding 20cm if the path loss correction is applied for measurement grids with step size </w:t>
      </w:r>
      <w:r>
        <w:t>of 5</w:t>
      </w:r>
      <w:r w:rsidRPr="000E67F1">
        <w:rPr>
          <w:vertAlign w:val="superscript"/>
        </w:rPr>
        <w:t>o</w:t>
      </w:r>
      <w:r>
        <w:t xml:space="preserve"> withi</w:t>
      </w:r>
      <w:r w:rsidRPr="000E67F1">
        <w:t xml:space="preserve">n </w:t>
      </w:r>
      <w:r w:rsidRPr="000E67F1">
        <w:rPr>
          <w:rFonts w:eastAsia="Times New Roman"/>
          <w:color w:val="000000"/>
          <w:lang w:val="en-US"/>
        </w:rPr>
        <w:t>±</w:t>
      </w:r>
      <w:r>
        <w:rPr>
          <w:rFonts w:eastAsia="Times New Roman"/>
          <w:color w:val="000000"/>
          <w:lang w:val="en-US"/>
        </w:rPr>
        <w:t>3</w:t>
      </w:r>
      <w:r w:rsidRPr="000E67F1">
        <w:rPr>
          <w:rFonts w:eastAsia="Times New Roman"/>
          <w:color w:val="000000"/>
          <w:lang w:val="en-US"/>
        </w:rPr>
        <w:t>0</w:t>
      </w:r>
      <w:r w:rsidRPr="000E67F1">
        <w:rPr>
          <w:rFonts w:eastAsia="Times New Roman"/>
          <w:color w:val="000000"/>
          <w:vertAlign w:val="superscript"/>
          <w:lang w:val="en-US"/>
        </w:rPr>
        <w:t>o</w:t>
      </w:r>
      <w:r>
        <w:rPr>
          <w:rFonts w:eastAsia="Times New Roman"/>
          <w:color w:val="000000"/>
          <w:vertAlign w:val="superscript"/>
          <w:lang w:val="en-US"/>
        </w:rPr>
        <w:t xml:space="preserve"> </w:t>
      </w:r>
      <w:r w:rsidRPr="000E67F1">
        <w:t>o</w:t>
      </w:r>
      <w:r w:rsidRPr="00E13525">
        <w:t xml:space="preserve">f </w:t>
      </w:r>
      <w:r>
        <w:t xml:space="preserve">the </w:t>
      </w:r>
      <w:r w:rsidR="00BB1C85">
        <w:t>N</w:t>
      </w:r>
      <w:r>
        <w:t xml:space="preserve">F beam peak and </w:t>
      </w:r>
      <w:r w:rsidRPr="00E13525">
        <w:t xml:space="preserve">step size </w:t>
      </w:r>
      <w:r>
        <w:t>of 15</w:t>
      </w:r>
      <w:r w:rsidRPr="000E67F1">
        <w:rPr>
          <w:vertAlign w:val="superscript"/>
        </w:rPr>
        <w:t>o</w:t>
      </w:r>
      <w:r>
        <w:t xml:space="preserve"> outside</w:t>
      </w:r>
      <w:r w:rsidRPr="000E67F1">
        <w:t xml:space="preserve"> </w:t>
      </w:r>
      <w:r w:rsidRPr="000E67F1">
        <w:rPr>
          <w:rFonts w:eastAsia="Times New Roman"/>
          <w:color w:val="000000"/>
          <w:lang w:val="en-US"/>
        </w:rPr>
        <w:t>±</w:t>
      </w:r>
      <w:r>
        <w:rPr>
          <w:rFonts w:eastAsia="Times New Roman"/>
          <w:color w:val="000000"/>
          <w:lang w:val="en-US"/>
        </w:rPr>
        <w:t>3</w:t>
      </w:r>
      <w:r w:rsidRPr="000E67F1">
        <w:rPr>
          <w:rFonts w:eastAsia="Times New Roman"/>
          <w:color w:val="000000"/>
          <w:lang w:val="en-US"/>
        </w:rPr>
        <w:t>0</w:t>
      </w:r>
      <w:r w:rsidRPr="000E67F1">
        <w:rPr>
          <w:rFonts w:eastAsia="Times New Roman"/>
          <w:color w:val="000000"/>
          <w:vertAlign w:val="superscript"/>
          <w:lang w:val="en-US"/>
        </w:rPr>
        <w:t>o</w:t>
      </w:r>
      <w:r>
        <w:rPr>
          <w:rFonts w:eastAsia="Times New Roman"/>
          <w:color w:val="000000"/>
          <w:vertAlign w:val="superscript"/>
          <w:lang w:val="en-US"/>
        </w:rPr>
        <w:t xml:space="preserve"> </w:t>
      </w:r>
      <w:r w:rsidRPr="000E67F1">
        <w:t>o</w:t>
      </w:r>
      <w:r w:rsidRPr="00E13525">
        <w:t xml:space="preserve">f </w:t>
      </w:r>
      <w:r>
        <w:t xml:space="preserve">the </w:t>
      </w:r>
      <w:r w:rsidR="00BB1C85">
        <w:t>N</w:t>
      </w:r>
      <w:r>
        <w:t>F beam peak</w:t>
      </w:r>
    </w:p>
    <w:p w14:paraId="45DBDED5" w14:textId="1BEFCD25" w:rsidR="006F32F0" w:rsidRDefault="005F2399" w:rsidP="007A6030">
      <w:r>
        <w:t xml:space="preserve">The </w:t>
      </w:r>
      <w:r w:rsidR="00990C9C">
        <w:t xml:space="preserve">comparison of the TRP measurement grid </w:t>
      </w:r>
      <w:r w:rsidR="002A4B77">
        <w:t xml:space="preserve">parameters </w:t>
      </w:r>
      <w:r w:rsidR="00990C9C">
        <w:t xml:space="preserve">and the </w:t>
      </w:r>
      <w:r w:rsidR="002A4B77">
        <w:t>min. number of grid points</w:t>
      </w:r>
      <w:r w:rsidR="00990C9C">
        <w:t xml:space="preserve"> are tabulated in </w:t>
      </w:r>
      <w:r w:rsidR="00990C9C">
        <w:fldChar w:fldCharType="begin"/>
      </w:r>
      <w:r w:rsidR="00990C9C">
        <w:instrText xml:space="preserve"> REF _Ref78919806 \h </w:instrText>
      </w:r>
      <w:r w:rsidR="00990C9C">
        <w:fldChar w:fldCharType="separate"/>
      </w:r>
      <w:r w:rsidR="0080559E">
        <w:t xml:space="preserve">Table </w:t>
      </w:r>
      <w:r w:rsidR="0080559E">
        <w:rPr>
          <w:noProof/>
        </w:rPr>
        <w:t>15</w:t>
      </w:r>
      <w:r w:rsidR="00990C9C">
        <w:fldChar w:fldCharType="end"/>
      </w:r>
      <w:r w:rsidR="002A4B77">
        <w:t xml:space="preserve"> when the antenna array offset is known and compensated</w:t>
      </w:r>
      <w:r w:rsidR="00902B93">
        <w:t xml:space="preserve"> with angular grid spacings placed uniformly and non-uniformly in </w:t>
      </w:r>
      <w:r w:rsidR="00902B93" w:rsidRPr="00902B93">
        <w:rPr>
          <w:rFonts w:ascii="Symbol" w:hAnsi="Symbol"/>
        </w:rPr>
        <w:t>q</w:t>
      </w:r>
      <w:r w:rsidR="00902B93">
        <w:t xml:space="preserve"> and </w:t>
      </w:r>
      <w:r w:rsidR="00902B93" w:rsidRPr="00902B93">
        <w:rPr>
          <w:rFonts w:ascii="Symbol" w:hAnsi="Symbol"/>
        </w:rPr>
        <w:t>f</w:t>
      </w:r>
      <w:r w:rsidR="00990C9C">
        <w:t xml:space="preserve">. Clearly, the non-uniform TRP measurement grid approach is especially beneficial in terms of test time reduction. </w:t>
      </w:r>
    </w:p>
    <w:p w14:paraId="22BCC47B" w14:textId="3C6BA106" w:rsidR="00990C9C" w:rsidRPr="00E13525" w:rsidRDefault="00990C9C" w:rsidP="00990C9C">
      <w:pPr>
        <w:pStyle w:val="Caption"/>
        <w:keepNext/>
        <w:jc w:val="center"/>
      </w:pPr>
      <w:bookmarkStart w:id="36" w:name="_Ref789198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559E">
        <w:rPr>
          <w:noProof/>
        </w:rPr>
        <w:t>15</w:t>
      </w:r>
      <w:r>
        <w:fldChar w:fldCharType="end"/>
      </w:r>
      <w:bookmarkEnd w:id="36"/>
      <w:r w:rsidRPr="00E13525">
        <w:t xml:space="preserve">: </w:t>
      </w:r>
      <w:r>
        <w:t xml:space="preserve">Comparison of the TRP measurement grid </w:t>
      </w:r>
      <w:r w:rsidR="002A4B77">
        <w:t>parameters</w:t>
      </w:r>
      <w:r>
        <w:t xml:space="preserve"> for PC3 and PC1</w:t>
      </w:r>
      <w:r w:rsidR="0043637E">
        <w:t xml:space="preserve"> including potential test time improvement. </w:t>
      </w:r>
      <w:r w:rsidR="00780910">
        <w:t xml:space="preserve">The simulations assume the offset is known/declared and the path loss correction was applied. </w:t>
      </w:r>
    </w:p>
    <w:tbl>
      <w:tblPr>
        <w:tblW w:w="10387" w:type="dxa"/>
        <w:tblLook w:val="04A0" w:firstRow="1" w:lastRow="0" w:firstColumn="1" w:lastColumn="0" w:noHBand="0" w:noVBand="1"/>
      </w:tblPr>
      <w:tblGrid>
        <w:gridCol w:w="957"/>
        <w:gridCol w:w="926"/>
        <w:gridCol w:w="896"/>
        <w:gridCol w:w="1153"/>
        <w:gridCol w:w="1153"/>
        <w:gridCol w:w="951"/>
        <w:gridCol w:w="1296"/>
        <w:gridCol w:w="1295"/>
        <w:gridCol w:w="1538"/>
        <w:gridCol w:w="222"/>
      </w:tblGrid>
      <w:tr w:rsidR="002A4B77" w:rsidRPr="002A4B77" w14:paraId="73328DA5" w14:textId="77777777" w:rsidTr="00415C1F">
        <w:trPr>
          <w:gridAfter w:val="1"/>
          <w:wAfter w:w="222" w:type="dxa"/>
          <w:trHeight w:val="60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9876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bookmarkStart w:id="37" w:name="RANGE!A1"/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Antenna Config. </w:t>
            </w:r>
            <w:bookmarkEnd w:id="37"/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BCE3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Range Length [cm]</w:t>
            </w:r>
          </w:p>
        </w:tc>
        <w:tc>
          <w:tcPr>
            <w:tcW w:w="4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1805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Non-uniform angular spacing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6390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Uniform angular spacing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6CCB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Potential Test Time Improvement with non-uniform angular spacing in </w:t>
            </w:r>
            <w:r w:rsidRPr="002A4B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q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and </w:t>
            </w:r>
            <w:r w:rsidRPr="002A4B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f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(factor)</w:t>
            </w:r>
          </w:p>
        </w:tc>
      </w:tr>
      <w:tr w:rsidR="002A4B77" w:rsidRPr="002A4B77" w14:paraId="53EFE5E2" w14:textId="77777777" w:rsidTr="00415C1F">
        <w:trPr>
          <w:gridAfter w:val="1"/>
          <w:wAfter w:w="222" w:type="dxa"/>
          <w:trHeight w:val="760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F457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A21F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441E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Cone width (</w:t>
            </w:r>
            <w:r w:rsidRPr="002A4B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±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) [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3055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outside cone </w:t>
            </w:r>
            <w:r w:rsidRPr="002A4B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2A4B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E30D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within cone </w:t>
            </w:r>
            <w:r w:rsidRPr="002A4B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2A4B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5013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Average Number of unique grid points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C764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Constant Density Grid Step Size </w:t>
            </w:r>
            <w:r w:rsidRPr="002A4B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Pr="002A4B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FCAD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Number of unique grid points</w:t>
            </w: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5F46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2A4B77" w:rsidRPr="002A4B77" w14:paraId="487D8B40" w14:textId="77777777" w:rsidTr="00415C1F">
        <w:trPr>
          <w:trHeight w:val="760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E6D8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BAD8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CA28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4AA2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E41E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46BD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939B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7E12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4D6F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6D71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2A4B77" w:rsidRPr="002A4B77" w14:paraId="3F3C5571" w14:textId="77777777" w:rsidTr="00415C1F">
        <w:trPr>
          <w:trHeight w:val="290"/>
        </w:trPr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F231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8x2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7EF069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9EE0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A9BB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20CF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FAD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2ED1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E224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2522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4D3A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5.9</w:t>
            </w:r>
          </w:p>
        </w:tc>
        <w:tc>
          <w:tcPr>
            <w:tcW w:w="222" w:type="dxa"/>
            <w:vAlign w:val="center"/>
            <w:hideMark/>
          </w:tcPr>
          <w:p w14:paraId="61EF9537" w14:textId="77777777" w:rsidR="002A4B77" w:rsidRPr="002A4B77" w:rsidRDefault="002A4B77" w:rsidP="002A4B77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2A4B77" w:rsidRPr="002A4B77" w14:paraId="2E9BB0BF" w14:textId="77777777" w:rsidTr="00415C1F">
        <w:trPr>
          <w:trHeight w:val="290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B090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035FD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1529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8F41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5D6C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C38A" w14:textId="77777777" w:rsidR="002A4B77" w:rsidRPr="002A4B77" w:rsidRDefault="002A4B77" w:rsidP="002A4B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4DAA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4601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614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066A3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222" w:type="dxa"/>
            <w:vAlign w:val="center"/>
            <w:hideMark/>
          </w:tcPr>
          <w:p w14:paraId="45BE3FA0" w14:textId="77777777" w:rsidR="002A4B77" w:rsidRPr="002A4B77" w:rsidRDefault="002A4B77" w:rsidP="002A4B77">
            <w:pPr>
              <w:spacing w:after="0"/>
              <w:rPr>
                <w:rFonts w:eastAsia="Times New Roman"/>
                <w:lang w:val="en-US"/>
              </w:rPr>
            </w:pPr>
          </w:p>
        </w:tc>
      </w:tr>
      <w:tr w:rsidR="002A4B77" w:rsidRPr="002A4B77" w14:paraId="434664CA" w14:textId="77777777" w:rsidTr="00415C1F">
        <w:trPr>
          <w:trHeight w:val="2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5E23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12x12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03AE1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C598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3BCD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EA4E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B370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3A853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73C9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2522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B4C6" w14:textId="77777777" w:rsidR="002A4B77" w:rsidRPr="002A4B77" w:rsidRDefault="002A4B77" w:rsidP="002A4B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A4B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222" w:type="dxa"/>
            <w:vAlign w:val="center"/>
            <w:hideMark/>
          </w:tcPr>
          <w:p w14:paraId="4596BFBC" w14:textId="77777777" w:rsidR="002A4B77" w:rsidRPr="002A4B77" w:rsidRDefault="002A4B77" w:rsidP="002A4B77">
            <w:pPr>
              <w:spacing w:after="0"/>
              <w:rPr>
                <w:rFonts w:eastAsia="Times New Roman"/>
                <w:lang w:val="en-US"/>
              </w:rPr>
            </w:pPr>
          </w:p>
        </w:tc>
      </w:tr>
    </w:tbl>
    <w:p w14:paraId="15EE3EEF" w14:textId="7AC85250" w:rsidR="007A6030" w:rsidRDefault="2706A2F4" w:rsidP="00273B12">
      <w:pPr>
        <w:pStyle w:val="Caption"/>
      </w:pPr>
      <w:bookmarkStart w:id="38" w:name="_Ref78820682"/>
      <w:r>
        <w:t xml:space="preserve">Observation </w:t>
      </w:r>
      <w:r w:rsidR="00273B12">
        <w:fldChar w:fldCharType="begin"/>
      </w:r>
      <w:r w:rsidR="00273B12">
        <w:instrText xml:space="preserve"> SEQ Observation \* ARABIC </w:instrText>
      </w:r>
      <w:r w:rsidR="00273B12">
        <w:fldChar w:fldCharType="separate"/>
      </w:r>
      <w:r w:rsidR="0080559E">
        <w:rPr>
          <w:noProof/>
        </w:rPr>
        <w:t>3</w:t>
      </w:r>
      <w:r w:rsidR="00273B12">
        <w:fldChar w:fldCharType="end"/>
      </w:r>
      <w:r>
        <w:t xml:space="preserve">: Non-uniform TRP measurement grids for </w:t>
      </w:r>
      <w:r w:rsidR="00F91A3A">
        <w:t xml:space="preserve">PC3 and </w:t>
      </w:r>
      <w:r>
        <w:t xml:space="preserve">PC1 devices can </w:t>
      </w:r>
      <w:r w:rsidR="00F91A3A">
        <w:t xml:space="preserve">significantly </w:t>
      </w:r>
      <w:r>
        <w:t>reduce the number of unique grid points</w:t>
      </w:r>
      <w:r w:rsidR="67454A06">
        <w:t>.</w:t>
      </w:r>
      <w:bookmarkEnd w:id="38"/>
    </w:p>
    <w:p w14:paraId="32CB4EA4" w14:textId="6F59CDB4" w:rsidR="007913F5" w:rsidRDefault="007913F5" w:rsidP="007913F5">
      <w:pPr>
        <w:pStyle w:val="Caption"/>
        <w:rPr>
          <w:rFonts w:eastAsia="Batang"/>
        </w:rPr>
      </w:pPr>
      <w:bookmarkStart w:id="39" w:name="_Ref7892011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0559E">
        <w:rPr>
          <w:noProof/>
        </w:rPr>
        <w:t>5</w:t>
      </w:r>
      <w:r>
        <w:fldChar w:fldCharType="end"/>
      </w:r>
      <w:r>
        <w:t xml:space="preserve">: Include the augmented TRP results for PC3 and PC1 in TR38.884 </w:t>
      </w:r>
      <w:r>
        <w:fldChar w:fldCharType="begin"/>
      </w:r>
      <w:r>
        <w:instrText xml:space="preserve"> REF _Hlk71537370 \r \h </w:instrText>
      </w:r>
      <w:r>
        <w:fldChar w:fldCharType="separate"/>
      </w:r>
      <w:r w:rsidR="0080559E">
        <w:t>[5]</w:t>
      </w:r>
      <w:r>
        <w:fldChar w:fldCharType="end"/>
      </w:r>
      <w:r>
        <w:t>.</w:t>
      </w:r>
      <w:bookmarkEnd w:id="39"/>
      <w:r>
        <w:t xml:space="preserve"> </w:t>
      </w:r>
    </w:p>
    <w:p w14:paraId="12F1C511" w14:textId="77777777" w:rsidR="00491C88" w:rsidRDefault="00491C88">
      <w:pPr>
        <w:spacing w:after="0"/>
        <w:rPr>
          <w:rFonts w:ascii="Arial" w:hAnsi="Arial"/>
          <w:sz w:val="36"/>
        </w:rPr>
      </w:pPr>
      <w:r>
        <w:br w:type="page"/>
      </w:r>
    </w:p>
    <w:p w14:paraId="35952390" w14:textId="5171B9CD" w:rsidR="008B0529" w:rsidRPr="00E13525" w:rsidRDefault="0053435C" w:rsidP="0053435C">
      <w:pPr>
        <w:pStyle w:val="Heading1"/>
        <w:ind w:left="567" w:hanging="567"/>
      </w:pPr>
      <w:r w:rsidRPr="00E13525">
        <w:lastRenderedPageBreak/>
        <w:t>Conclusion</w:t>
      </w:r>
    </w:p>
    <w:p w14:paraId="35952391" w14:textId="7DFA6C77" w:rsidR="008B0529" w:rsidRDefault="0053435C" w:rsidP="008B0529">
      <w:r w:rsidRPr="00E13525">
        <w:t>The following observations and proposals were made in this contribution</w:t>
      </w:r>
    </w:p>
    <w:p w14:paraId="1BF261F9" w14:textId="2BD0A929" w:rsidR="00016819" w:rsidRPr="00016819" w:rsidRDefault="00016819" w:rsidP="008B0529">
      <w:pPr>
        <w:rPr>
          <w:b/>
          <w:bCs/>
        </w:rPr>
      </w:pPr>
      <w:r w:rsidRPr="00016819">
        <w:rPr>
          <w:b/>
          <w:bCs/>
        </w:rPr>
        <w:fldChar w:fldCharType="begin"/>
      </w:r>
      <w:r w:rsidRPr="00016819">
        <w:rPr>
          <w:b/>
          <w:bCs/>
        </w:rPr>
        <w:instrText xml:space="preserve"> REF _Ref78820680 \h </w:instrText>
      </w:r>
      <w:r>
        <w:rPr>
          <w:b/>
          <w:bCs/>
        </w:rPr>
        <w:instrText xml:space="preserve"> \* MERGEFORMAT </w:instrText>
      </w:r>
      <w:r w:rsidRPr="00016819">
        <w:rPr>
          <w:b/>
          <w:bCs/>
        </w:rPr>
      </w:r>
      <w:r w:rsidRPr="00016819">
        <w:rPr>
          <w:b/>
          <w:bCs/>
        </w:rPr>
        <w:fldChar w:fldCharType="separate"/>
      </w:r>
      <w:r w:rsidR="0080559E" w:rsidRPr="0080559E">
        <w:rPr>
          <w:b/>
          <w:bCs/>
        </w:rPr>
        <w:t xml:space="preserve">Observation </w:t>
      </w:r>
      <w:r w:rsidR="0080559E" w:rsidRPr="0080559E">
        <w:rPr>
          <w:b/>
          <w:bCs/>
          <w:noProof/>
        </w:rPr>
        <w:t>1</w:t>
      </w:r>
      <w:r w:rsidR="0080559E" w:rsidRPr="0080559E">
        <w:rPr>
          <w:b/>
          <w:bCs/>
        </w:rPr>
        <w:t>: Revised simulations presented here agree well with simulations presented in [2] but again show larger sensitivities than those presented in [3].</w:t>
      </w:r>
      <w:r w:rsidRPr="00016819">
        <w:rPr>
          <w:b/>
          <w:bCs/>
        </w:rPr>
        <w:fldChar w:fldCharType="end"/>
      </w:r>
    </w:p>
    <w:p w14:paraId="39C5D248" w14:textId="1B7EB4B4" w:rsidR="00EB145F" w:rsidRPr="00EB145F" w:rsidRDefault="00EB145F" w:rsidP="008B0529">
      <w:pPr>
        <w:rPr>
          <w:b/>
          <w:bCs/>
        </w:rPr>
      </w:pPr>
      <w:r w:rsidRPr="00EB145F">
        <w:rPr>
          <w:b/>
          <w:bCs/>
        </w:rPr>
        <w:fldChar w:fldCharType="begin"/>
      </w:r>
      <w:r w:rsidRPr="00EB145F">
        <w:rPr>
          <w:b/>
          <w:bCs/>
        </w:rPr>
        <w:instrText xml:space="preserve"> REF _Ref78820681 \h  \* MERGEFORMAT </w:instrText>
      </w:r>
      <w:r w:rsidRPr="00EB145F">
        <w:rPr>
          <w:b/>
          <w:bCs/>
        </w:rPr>
      </w:r>
      <w:r w:rsidRPr="00EB145F">
        <w:rPr>
          <w:b/>
          <w:bCs/>
        </w:rPr>
        <w:fldChar w:fldCharType="separate"/>
      </w:r>
      <w:r w:rsidR="0080559E" w:rsidRPr="0080559E">
        <w:rPr>
          <w:b/>
          <w:bCs/>
        </w:rPr>
        <w:t xml:space="preserve">Observation </w:t>
      </w:r>
      <w:r w:rsidR="0080559E" w:rsidRPr="0080559E">
        <w:rPr>
          <w:b/>
          <w:bCs/>
          <w:noProof/>
        </w:rPr>
        <w:t>2</w:t>
      </w:r>
      <w:r w:rsidR="0080559E" w:rsidRPr="0080559E">
        <w:rPr>
          <w:b/>
          <w:bCs/>
        </w:rPr>
        <w:t xml:space="preserve">: Optimized searches with coarse and fine grids significantly reduce the total number of search grid points while maintaining MUs </w:t>
      </w:r>
      <w:proofErr w:type="gramStart"/>
      <w:r w:rsidR="0080559E" w:rsidRPr="0080559E">
        <w:rPr>
          <w:b/>
          <w:bCs/>
        </w:rPr>
        <w:t>similar to</w:t>
      </w:r>
      <w:proofErr w:type="gramEnd"/>
      <w:r w:rsidR="0080559E" w:rsidRPr="0080559E">
        <w:rPr>
          <w:b/>
          <w:bCs/>
        </w:rPr>
        <w:t xml:space="preserve"> the reference MUs with very fine search grids.</w:t>
      </w:r>
      <w:r w:rsidRPr="00EB145F">
        <w:rPr>
          <w:b/>
          <w:bCs/>
        </w:rPr>
        <w:fldChar w:fldCharType="end"/>
      </w:r>
    </w:p>
    <w:p w14:paraId="191FB8A7" w14:textId="0FEC6ADD" w:rsidR="00EB145F" w:rsidRPr="00EB145F" w:rsidRDefault="00EB145F" w:rsidP="008B0529">
      <w:pPr>
        <w:rPr>
          <w:b/>
          <w:bCs/>
        </w:rPr>
      </w:pPr>
      <w:r w:rsidRPr="00EB145F">
        <w:rPr>
          <w:b/>
          <w:bCs/>
        </w:rPr>
        <w:fldChar w:fldCharType="begin"/>
      </w:r>
      <w:r w:rsidRPr="00EB145F">
        <w:rPr>
          <w:b/>
          <w:bCs/>
        </w:rPr>
        <w:instrText xml:space="preserve"> REF _Ref78820682 \h  \* MERGEFORMAT </w:instrText>
      </w:r>
      <w:r w:rsidRPr="00EB145F">
        <w:rPr>
          <w:b/>
          <w:bCs/>
        </w:rPr>
      </w:r>
      <w:r w:rsidRPr="00EB145F">
        <w:rPr>
          <w:b/>
          <w:bCs/>
        </w:rPr>
        <w:fldChar w:fldCharType="separate"/>
      </w:r>
      <w:r w:rsidR="0080559E" w:rsidRPr="0080559E">
        <w:rPr>
          <w:b/>
          <w:bCs/>
        </w:rPr>
        <w:t xml:space="preserve">Observation </w:t>
      </w:r>
      <w:r w:rsidR="0080559E" w:rsidRPr="0080559E">
        <w:rPr>
          <w:b/>
          <w:bCs/>
          <w:noProof/>
        </w:rPr>
        <w:t>3</w:t>
      </w:r>
      <w:r w:rsidR="0080559E" w:rsidRPr="0080559E">
        <w:rPr>
          <w:b/>
          <w:bCs/>
        </w:rPr>
        <w:t>: Non-uniform TRP measurement grids for PC3 and PC1 devices can significantly reduce the number of unique grid points.</w:t>
      </w:r>
      <w:r w:rsidRPr="00EB145F">
        <w:rPr>
          <w:b/>
          <w:bCs/>
        </w:rPr>
        <w:fldChar w:fldCharType="end"/>
      </w:r>
    </w:p>
    <w:p w14:paraId="31BB5F46" w14:textId="28CCB22E" w:rsidR="00EB145F" w:rsidRPr="00EB145F" w:rsidRDefault="00EB145F" w:rsidP="008B0529">
      <w:pPr>
        <w:rPr>
          <w:b/>
          <w:bCs/>
        </w:rPr>
      </w:pPr>
      <w:r w:rsidRPr="00EB145F">
        <w:rPr>
          <w:b/>
          <w:bCs/>
        </w:rPr>
        <w:fldChar w:fldCharType="begin"/>
      </w:r>
      <w:r w:rsidRPr="00EB145F">
        <w:rPr>
          <w:b/>
          <w:bCs/>
        </w:rPr>
        <w:instrText xml:space="preserve"> REF _Ref78920111 \h  \* MERGEFORMAT </w:instrText>
      </w:r>
      <w:r w:rsidRPr="00EB145F">
        <w:rPr>
          <w:b/>
          <w:bCs/>
        </w:rPr>
      </w:r>
      <w:r w:rsidRPr="00EB145F">
        <w:rPr>
          <w:b/>
          <w:bCs/>
        </w:rPr>
        <w:fldChar w:fldCharType="separate"/>
      </w:r>
      <w:r w:rsidR="0080559E" w:rsidRPr="0080559E">
        <w:rPr>
          <w:b/>
          <w:bCs/>
        </w:rPr>
        <w:t xml:space="preserve">Proposal </w:t>
      </w:r>
      <w:r w:rsidR="0080559E" w:rsidRPr="0080559E">
        <w:rPr>
          <w:b/>
          <w:bCs/>
          <w:noProof/>
        </w:rPr>
        <w:t>1</w:t>
      </w:r>
      <w:r w:rsidR="0080559E" w:rsidRPr="0080559E">
        <w:rPr>
          <w:b/>
          <w:bCs/>
        </w:rPr>
        <w:t>: Consider the min. range length for EIRP/EIS measurements based on the CFFDNF methodology for PC1 devices to be 45cm with an MU for the mean error of 0.5dB (systematic error).</w:t>
      </w:r>
      <w:r w:rsidRPr="00EB145F">
        <w:rPr>
          <w:b/>
          <w:bCs/>
        </w:rPr>
        <w:fldChar w:fldCharType="end"/>
      </w:r>
    </w:p>
    <w:p w14:paraId="7A3ACDC3" w14:textId="07C248E4" w:rsidR="00EB145F" w:rsidRPr="00EB145F" w:rsidRDefault="00EB145F" w:rsidP="008B0529">
      <w:pPr>
        <w:rPr>
          <w:b/>
          <w:bCs/>
        </w:rPr>
      </w:pPr>
      <w:r w:rsidRPr="00EB145F">
        <w:rPr>
          <w:b/>
          <w:bCs/>
        </w:rPr>
        <w:fldChar w:fldCharType="begin"/>
      </w:r>
      <w:r w:rsidRPr="00EB145F">
        <w:rPr>
          <w:b/>
          <w:bCs/>
        </w:rPr>
        <w:instrText xml:space="preserve"> REF _Ref78920112 \h  \* MERGEFORMAT </w:instrText>
      </w:r>
      <w:r w:rsidRPr="00EB145F">
        <w:rPr>
          <w:b/>
          <w:bCs/>
        </w:rPr>
      </w:r>
      <w:r w:rsidRPr="00EB145F">
        <w:rPr>
          <w:b/>
          <w:bCs/>
        </w:rPr>
        <w:fldChar w:fldCharType="separate"/>
      </w:r>
      <w:r w:rsidR="0080559E" w:rsidRPr="0080559E">
        <w:rPr>
          <w:b/>
          <w:bCs/>
        </w:rPr>
        <w:t xml:space="preserve">Proposal </w:t>
      </w:r>
      <w:r w:rsidR="0080559E" w:rsidRPr="0080559E">
        <w:rPr>
          <w:b/>
          <w:bCs/>
          <w:noProof/>
        </w:rPr>
        <w:t>2</w:t>
      </w:r>
      <w:r w:rsidR="0080559E" w:rsidRPr="0080559E">
        <w:rPr>
          <w:b/>
          <w:bCs/>
        </w:rPr>
        <w:t>: Include the additional sensitivity of CFFNF to relative measurement uncertainty results in TR38.884 [5].</w:t>
      </w:r>
      <w:r w:rsidRPr="00EB145F">
        <w:rPr>
          <w:b/>
          <w:bCs/>
        </w:rPr>
        <w:fldChar w:fldCharType="end"/>
      </w:r>
    </w:p>
    <w:p w14:paraId="462004E4" w14:textId="6B8AE156" w:rsidR="00EB145F" w:rsidRPr="00EB145F" w:rsidRDefault="00EB145F" w:rsidP="008B0529">
      <w:pPr>
        <w:rPr>
          <w:b/>
          <w:bCs/>
        </w:rPr>
      </w:pPr>
      <w:r w:rsidRPr="00EB145F">
        <w:rPr>
          <w:b/>
          <w:bCs/>
        </w:rPr>
        <w:fldChar w:fldCharType="begin"/>
      </w:r>
      <w:r w:rsidRPr="00EB145F">
        <w:rPr>
          <w:b/>
          <w:bCs/>
        </w:rPr>
        <w:instrText xml:space="preserve"> REF _Ref78989429 \h  \* MERGEFORMAT </w:instrText>
      </w:r>
      <w:r w:rsidRPr="00EB145F">
        <w:rPr>
          <w:b/>
          <w:bCs/>
        </w:rPr>
      </w:r>
      <w:r w:rsidRPr="00EB145F">
        <w:rPr>
          <w:b/>
          <w:bCs/>
        </w:rPr>
        <w:fldChar w:fldCharType="separate"/>
      </w:r>
      <w:r w:rsidR="0080559E" w:rsidRPr="0080559E">
        <w:rPr>
          <w:b/>
          <w:bCs/>
        </w:rPr>
        <w:t xml:space="preserve">Proposal </w:t>
      </w:r>
      <w:r w:rsidR="0080559E" w:rsidRPr="0080559E">
        <w:rPr>
          <w:b/>
          <w:bCs/>
          <w:noProof/>
        </w:rPr>
        <w:t>3</w:t>
      </w:r>
      <w:r w:rsidR="0080559E" w:rsidRPr="0080559E">
        <w:rPr>
          <w:b/>
          <w:bCs/>
        </w:rPr>
        <w:t>: Include the revised and augmented Influence of Noise results in TR38.884 [5].</w:t>
      </w:r>
      <w:r w:rsidRPr="00EB145F">
        <w:rPr>
          <w:b/>
          <w:bCs/>
        </w:rPr>
        <w:fldChar w:fldCharType="end"/>
      </w:r>
    </w:p>
    <w:p w14:paraId="76B62F3B" w14:textId="09526EA0" w:rsidR="00EB145F" w:rsidRPr="00EB145F" w:rsidRDefault="00EB145F" w:rsidP="008B0529">
      <w:pPr>
        <w:rPr>
          <w:b/>
          <w:bCs/>
        </w:rPr>
      </w:pPr>
      <w:r w:rsidRPr="00EB145F">
        <w:rPr>
          <w:b/>
          <w:bCs/>
        </w:rPr>
        <w:fldChar w:fldCharType="begin"/>
      </w:r>
      <w:r w:rsidRPr="00EB145F">
        <w:rPr>
          <w:b/>
          <w:bCs/>
        </w:rPr>
        <w:instrText xml:space="preserve"> REF _Ref78920114 \h  \* MERGEFORMAT </w:instrText>
      </w:r>
      <w:r w:rsidRPr="00EB145F">
        <w:rPr>
          <w:b/>
          <w:bCs/>
        </w:rPr>
      </w:r>
      <w:r w:rsidRPr="00EB145F">
        <w:rPr>
          <w:b/>
          <w:bCs/>
        </w:rPr>
        <w:fldChar w:fldCharType="separate"/>
      </w:r>
      <w:r w:rsidR="0080559E" w:rsidRPr="0080559E">
        <w:rPr>
          <w:b/>
          <w:bCs/>
        </w:rPr>
        <w:t xml:space="preserve">Proposal </w:t>
      </w:r>
      <w:r w:rsidR="0080559E" w:rsidRPr="0080559E">
        <w:rPr>
          <w:b/>
          <w:bCs/>
          <w:noProof/>
        </w:rPr>
        <w:t>4</w:t>
      </w:r>
      <w:r w:rsidR="0080559E" w:rsidRPr="0080559E">
        <w:rPr>
          <w:b/>
          <w:bCs/>
        </w:rPr>
        <w:t>: Include the presented CFFNF results based on black-box approach in TR38.884 [5].</w:t>
      </w:r>
      <w:r w:rsidRPr="00EB145F">
        <w:rPr>
          <w:b/>
          <w:bCs/>
        </w:rPr>
        <w:fldChar w:fldCharType="end"/>
      </w:r>
    </w:p>
    <w:p w14:paraId="69875CA2" w14:textId="39CE766E" w:rsidR="00EB145F" w:rsidRPr="00EB145F" w:rsidRDefault="00EB145F" w:rsidP="008B0529">
      <w:pPr>
        <w:rPr>
          <w:b/>
          <w:bCs/>
        </w:rPr>
      </w:pPr>
      <w:r w:rsidRPr="00EB145F">
        <w:rPr>
          <w:b/>
          <w:bCs/>
        </w:rPr>
        <w:fldChar w:fldCharType="begin"/>
      </w:r>
      <w:r w:rsidRPr="00EB145F">
        <w:rPr>
          <w:b/>
          <w:bCs/>
        </w:rPr>
        <w:instrText xml:space="preserve"> REF _Ref78920115 \h  \* MERGEFORMAT </w:instrText>
      </w:r>
      <w:r w:rsidRPr="00EB145F">
        <w:rPr>
          <w:b/>
          <w:bCs/>
        </w:rPr>
      </w:r>
      <w:r w:rsidRPr="00EB145F">
        <w:rPr>
          <w:b/>
          <w:bCs/>
        </w:rPr>
        <w:fldChar w:fldCharType="separate"/>
      </w:r>
      <w:r w:rsidR="0080559E" w:rsidRPr="0080559E">
        <w:rPr>
          <w:b/>
          <w:bCs/>
        </w:rPr>
        <w:t xml:space="preserve">Proposal </w:t>
      </w:r>
      <w:r w:rsidR="0080559E" w:rsidRPr="0080559E">
        <w:rPr>
          <w:b/>
          <w:bCs/>
          <w:noProof/>
        </w:rPr>
        <w:t>5</w:t>
      </w:r>
      <w:r w:rsidR="0080559E" w:rsidRPr="0080559E">
        <w:rPr>
          <w:b/>
          <w:bCs/>
        </w:rPr>
        <w:t>: Include the augmented TRP results for PC3 and PC1 in TR38.884 [5].</w:t>
      </w:r>
      <w:r w:rsidRPr="00EB145F">
        <w:rPr>
          <w:b/>
          <w:bCs/>
        </w:rPr>
        <w:fldChar w:fldCharType="end"/>
      </w:r>
    </w:p>
    <w:p w14:paraId="35952392" w14:textId="77777777" w:rsidR="00DD1C07" w:rsidRPr="00E13525" w:rsidRDefault="00DD1C07" w:rsidP="00DD1C07">
      <w:pPr>
        <w:pStyle w:val="Heading1"/>
        <w:ind w:left="567" w:hanging="567"/>
      </w:pPr>
      <w:r w:rsidRPr="00E13525">
        <w:t>References</w:t>
      </w:r>
    </w:p>
    <w:p w14:paraId="4E1E02C9" w14:textId="77777777" w:rsidR="00A25A5B" w:rsidRPr="00E13525" w:rsidRDefault="00A25A5B" w:rsidP="00A25A5B">
      <w:pPr>
        <w:pStyle w:val="ListParagraph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GB"/>
        </w:rPr>
      </w:pPr>
      <w:bookmarkStart w:id="40" w:name="_Ref77859178"/>
      <w:r w:rsidRPr="00E13525">
        <w:rPr>
          <w:rFonts w:eastAsia="Malgun Gothic"/>
          <w:lang w:val="en-GB"/>
        </w:rPr>
        <w:t>RP-211600, Revised SID: Study on enhanced test methods for FR2, Apple Inc., vivo, Intel Corporation, 3GPP TSG-RAN Meeting #92, June 2021</w:t>
      </w:r>
      <w:bookmarkEnd w:id="40"/>
    </w:p>
    <w:p w14:paraId="60537547" w14:textId="3C90150F" w:rsidR="009A4E46" w:rsidRPr="00E13525" w:rsidRDefault="00A25A5B" w:rsidP="00CF52EE">
      <w:pPr>
        <w:pStyle w:val="ListParagraph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lang w:val="en-GB"/>
        </w:rPr>
      </w:pPr>
      <w:bookmarkStart w:id="41" w:name="_Ref78786437"/>
      <w:r w:rsidRPr="00E13525">
        <w:rPr>
          <w:rFonts w:eastAsia="Malgun Gothic"/>
          <w:lang w:val="en-GB"/>
        </w:rPr>
        <w:t>R4-2111005, On CFFNF and CFFDNF test methodologies for high DL power and low UL power test cases, Keysight Technologies, 3GPP TSG-RAN WG4 Meeting # 99-e, May 2021</w:t>
      </w:r>
      <w:bookmarkEnd w:id="41"/>
    </w:p>
    <w:p w14:paraId="35952393" w14:textId="491CF93B" w:rsidR="000547AB" w:rsidRPr="00E13525" w:rsidRDefault="00A25A5B" w:rsidP="00CF52EE">
      <w:pPr>
        <w:pStyle w:val="ListParagraph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lang w:val="en-GB"/>
        </w:rPr>
      </w:pPr>
      <w:bookmarkStart w:id="42" w:name="_Ref78786438"/>
      <w:r w:rsidRPr="00E13525">
        <w:rPr>
          <w:rFonts w:eastAsia="Malgun Gothic"/>
          <w:lang w:val="en-GB"/>
        </w:rPr>
        <w:t>R4-2108654, Analysis of NF based solutions, Rohde &amp; Schwarz, 3GPP TSG-RAN WG4 Meeting #99-e, May 2021</w:t>
      </w:r>
      <w:bookmarkEnd w:id="42"/>
    </w:p>
    <w:p w14:paraId="7792261F" w14:textId="280E7418" w:rsidR="00CF52EE" w:rsidRPr="00E13525" w:rsidRDefault="00CF52EE" w:rsidP="00CF52EE">
      <w:pPr>
        <w:pStyle w:val="ListParagraph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lang w:val="en-GB"/>
        </w:rPr>
      </w:pPr>
      <w:r w:rsidRPr="00E13525">
        <w:rPr>
          <w:rFonts w:eastAsia="Malgun Gothic"/>
          <w:lang w:val="en-GB"/>
        </w:rPr>
        <w:t>RP-211504, Status report for the Study on enhanced test methods for FR2, Apple, 3GPP RAN TSG Meeting #92e, June 2021</w:t>
      </w:r>
    </w:p>
    <w:p w14:paraId="09BD37E1" w14:textId="77777777" w:rsidR="007E3257" w:rsidRPr="00E13525" w:rsidRDefault="007E3257" w:rsidP="007E3257">
      <w:pPr>
        <w:pStyle w:val="ListParagraph"/>
        <w:numPr>
          <w:ilvl w:val="0"/>
          <w:numId w:val="5"/>
        </w:numPr>
        <w:spacing w:after="160" w:line="259" w:lineRule="auto"/>
        <w:rPr>
          <w:lang w:val="en-GB"/>
        </w:rPr>
      </w:pPr>
      <w:bookmarkStart w:id="43" w:name="_Hlk71537370"/>
      <w:bookmarkStart w:id="44" w:name="_Hlk78281652"/>
      <w:r w:rsidRPr="00E13525">
        <w:rPr>
          <w:lang w:val="en-GB"/>
        </w:rPr>
        <w:t>TR 38.884, Study on enhanced test methods for FR2 NR UEs, V0.4.0 (2021-05)</w:t>
      </w:r>
      <w:bookmarkEnd w:id="43"/>
    </w:p>
    <w:p w14:paraId="4D888759" w14:textId="58606239" w:rsidR="007E3257" w:rsidRPr="000B2E62" w:rsidRDefault="007969AE" w:rsidP="000B2E62">
      <w:pPr>
        <w:pStyle w:val="ListParagraph"/>
        <w:numPr>
          <w:ilvl w:val="0"/>
          <w:numId w:val="5"/>
        </w:numPr>
        <w:spacing w:after="160" w:line="259" w:lineRule="auto"/>
      </w:pPr>
      <w:bookmarkStart w:id="45" w:name="_Ref78819774"/>
      <w:bookmarkEnd w:id="44"/>
      <w:r w:rsidRPr="00151258">
        <w:t>TR38.810, Study on test methods, V16.</w:t>
      </w:r>
      <w:r>
        <w:t>6</w:t>
      </w:r>
      <w:r w:rsidRPr="00151258">
        <w:t>.</w:t>
      </w:r>
      <w:r>
        <w:t>1</w:t>
      </w:r>
      <w:r w:rsidRPr="00151258">
        <w:t xml:space="preserve"> (20</w:t>
      </w:r>
      <w:r>
        <w:t>20</w:t>
      </w:r>
      <w:r w:rsidRPr="00151258">
        <w:t>-</w:t>
      </w:r>
      <w:r>
        <w:t>09</w:t>
      </w:r>
      <w:r w:rsidRPr="00151258">
        <w:t>)</w:t>
      </w:r>
      <w:bookmarkEnd w:id="45"/>
    </w:p>
    <w:sectPr w:rsidR="007E3257" w:rsidRPr="000B2E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EA98B" w14:textId="77777777" w:rsidR="003C6EF9" w:rsidRDefault="003C6EF9">
      <w:r>
        <w:separator/>
      </w:r>
    </w:p>
  </w:endnote>
  <w:endnote w:type="continuationSeparator" w:id="0">
    <w:p w14:paraId="4D3CD4EE" w14:textId="77777777" w:rsidR="003C6EF9" w:rsidRDefault="003C6EF9">
      <w:r>
        <w:continuationSeparator/>
      </w:r>
    </w:p>
  </w:endnote>
  <w:endnote w:type="continuationNotice" w:id="1">
    <w:p w14:paraId="69AAB73A" w14:textId="77777777" w:rsidR="003C6EF9" w:rsidRDefault="003C6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8E3ED" w14:textId="77777777" w:rsidR="003C6EF9" w:rsidRDefault="003C6EF9">
      <w:r>
        <w:separator/>
      </w:r>
    </w:p>
  </w:footnote>
  <w:footnote w:type="continuationSeparator" w:id="0">
    <w:p w14:paraId="4E9AC7BE" w14:textId="77777777" w:rsidR="003C6EF9" w:rsidRDefault="003C6EF9">
      <w:r>
        <w:continuationSeparator/>
      </w:r>
    </w:p>
  </w:footnote>
  <w:footnote w:type="continuationNotice" w:id="1">
    <w:p w14:paraId="11B9AE5B" w14:textId="77777777" w:rsidR="003C6EF9" w:rsidRDefault="003C6E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44F54E6"/>
    <w:multiLevelType w:val="hybridMultilevel"/>
    <w:tmpl w:val="90F21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2842577"/>
    <w:multiLevelType w:val="hybridMultilevel"/>
    <w:tmpl w:val="4EF8D1B0"/>
    <w:lvl w:ilvl="0" w:tplc="E14E00A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122396"/>
    <w:multiLevelType w:val="hybridMultilevel"/>
    <w:tmpl w:val="CEA070A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8"/>
  </w:num>
  <w:num w:numId="12">
    <w:abstractNumId w:val="11"/>
  </w:num>
  <w:num w:numId="13">
    <w:abstractNumId w:val="26"/>
  </w:num>
  <w:num w:numId="14">
    <w:abstractNumId w:val="34"/>
  </w:num>
  <w:num w:numId="15">
    <w:abstractNumId w:val="10"/>
  </w:num>
  <w:num w:numId="16">
    <w:abstractNumId w:val="32"/>
  </w:num>
  <w:num w:numId="17">
    <w:abstractNumId w:val="7"/>
  </w:num>
  <w:num w:numId="18">
    <w:abstractNumId w:val="24"/>
  </w:num>
  <w:num w:numId="19">
    <w:abstractNumId w:val="19"/>
  </w:num>
  <w:num w:numId="20">
    <w:abstractNumId w:val="25"/>
  </w:num>
  <w:num w:numId="21">
    <w:abstractNumId w:val="31"/>
  </w:num>
  <w:num w:numId="22">
    <w:abstractNumId w:val="23"/>
  </w:num>
  <w:num w:numId="23">
    <w:abstractNumId w:val="20"/>
  </w:num>
  <w:num w:numId="24">
    <w:abstractNumId w:val="9"/>
  </w:num>
  <w:num w:numId="25">
    <w:abstractNumId w:val="4"/>
  </w:num>
  <w:num w:numId="26">
    <w:abstractNumId w:val="24"/>
  </w:num>
  <w:num w:numId="27">
    <w:abstractNumId w:val="24"/>
  </w:num>
  <w:num w:numId="28">
    <w:abstractNumId w:val="24"/>
  </w:num>
  <w:num w:numId="29">
    <w:abstractNumId w:val="17"/>
  </w:num>
  <w:num w:numId="30">
    <w:abstractNumId w:val="15"/>
  </w:num>
  <w:num w:numId="31">
    <w:abstractNumId w:val="37"/>
  </w:num>
  <w:num w:numId="32">
    <w:abstractNumId w:val="30"/>
  </w:num>
  <w:num w:numId="33">
    <w:abstractNumId w:val="36"/>
  </w:num>
  <w:num w:numId="34">
    <w:abstractNumId w:val="14"/>
  </w:num>
  <w:num w:numId="35">
    <w:abstractNumId w:val="6"/>
  </w:num>
  <w:num w:numId="36">
    <w:abstractNumId w:val="1"/>
  </w:num>
  <w:num w:numId="37">
    <w:abstractNumId w:val="29"/>
  </w:num>
  <w:num w:numId="38">
    <w:abstractNumId w:val="12"/>
  </w:num>
  <w:num w:numId="39">
    <w:abstractNumId w:val="27"/>
  </w:num>
  <w:num w:numId="40">
    <w:abstractNumId w:val="33"/>
  </w:num>
  <w:num w:numId="41">
    <w:abstractNumId w:val="27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737"/>
    <w:rsid w:val="00006800"/>
    <w:rsid w:val="000078E2"/>
    <w:rsid w:val="00011F6E"/>
    <w:rsid w:val="000136CE"/>
    <w:rsid w:val="00015E33"/>
    <w:rsid w:val="00016819"/>
    <w:rsid w:val="00017A04"/>
    <w:rsid w:val="00017C05"/>
    <w:rsid w:val="000200FB"/>
    <w:rsid w:val="00021387"/>
    <w:rsid w:val="0002191D"/>
    <w:rsid w:val="00023043"/>
    <w:rsid w:val="000262D5"/>
    <w:rsid w:val="0002665E"/>
    <w:rsid w:val="000266A0"/>
    <w:rsid w:val="00026A7D"/>
    <w:rsid w:val="00030624"/>
    <w:rsid w:val="00031C1D"/>
    <w:rsid w:val="00032F36"/>
    <w:rsid w:val="000340B1"/>
    <w:rsid w:val="00036AF0"/>
    <w:rsid w:val="000379D6"/>
    <w:rsid w:val="000439E6"/>
    <w:rsid w:val="0004477C"/>
    <w:rsid w:val="0004678D"/>
    <w:rsid w:val="00052390"/>
    <w:rsid w:val="000547AB"/>
    <w:rsid w:val="00054DE5"/>
    <w:rsid w:val="0005509D"/>
    <w:rsid w:val="00055873"/>
    <w:rsid w:val="00056560"/>
    <w:rsid w:val="0005725C"/>
    <w:rsid w:val="000606FD"/>
    <w:rsid w:val="00064500"/>
    <w:rsid w:val="00072BB7"/>
    <w:rsid w:val="00074EBC"/>
    <w:rsid w:val="00077333"/>
    <w:rsid w:val="00082566"/>
    <w:rsid w:val="00083540"/>
    <w:rsid w:val="00084983"/>
    <w:rsid w:val="00087101"/>
    <w:rsid w:val="00087F53"/>
    <w:rsid w:val="00093E7E"/>
    <w:rsid w:val="00096EE4"/>
    <w:rsid w:val="00097865"/>
    <w:rsid w:val="000A12C7"/>
    <w:rsid w:val="000A1730"/>
    <w:rsid w:val="000A206E"/>
    <w:rsid w:val="000A2A86"/>
    <w:rsid w:val="000A43B4"/>
    <w:rsid w:val="000A7169"/>
    <w:rsid w:val="000A74F5"/>
    <w:rsid w:val="000B25D3"/>
    <w:rsid w:val="000B2E62"/>
    <w:rsid w:val="000C2440"/>
    <w:rsid w:val="000C3463"/>
    <w:rsid w:val="000C640F"/>
    <w:rsid w:val="000D39C6"/>
    <w:rsid w:val="000D5010"/>
    <w:rsid w:val="000D6B69"/>
    <w:rsid w:val="000D6CFC"/>
    <w:rsid w:val="000D7297"/>
    <w:rsid w:val="000E24A4"/>
    <w:rsid w:val="000E2FFF"/>
    <w:rsid w:val="000E67F1"/>
    <w:rsid w:val="00107666"/>
    <w:rsid w:val="00113126"/>
    <w:rsid w:val="00114DB9"/>
    <w:rsid w:val="001174D8"/>
    <w:rsid w:val="00117EBD"/>
    <w:rsid w:val="00121323"/>
    <w:rsid w:val="001218CD"/>
    <w:rsid w:val="00122845"/>
    <w:rsid w:val="00124141"/>
    <w:rsid w:val="001258E2"/>
    <w:rsid w:val="0013001E"/>
    <w:rsid w:val="00130A4D"/>
    <w:rsid w:val="0014005E"/>
    <w:rsid w:val="00140084"/>
    <w:rsid w:val="0014206F"/>
    <w:rsid w:val="0014232C"/>
    <w:rsid w:val="001423A1"/>
    <w:rsid w:val="001430FC"/>
    <w:rsid w:val="001458A3"/>
    <w:rsid w:val="00150099"/>
    <w:rsid w:val="00152172"/>
    <w:rsid w:val="00153528"/>
    <w:rsid w:val="00157AD8"/>
    <w:rsid w:val="00166A36"/>
    <w:rsid w:val="0017000D"/>
    <w:rsid w:val="001741AE"/>
    <w:rsid w:val="001758FB"/>
    <w:rsid w:val="00194071"/>
    <w:rsid w:val="00196F9F"/>
    <w:rsid w:val="001A08AA"/>
    <w:rsid w:val="001A17A5"/>
    <w:rsid w:val="001A2BC5"/>
    <w:rsid w:val="001A2EF9"/>
    <w:rsid w:val="001A3120"/>
    <w:rsid w:val="001A3BFA"/>
    <w:rsid w:val="001A7084"/>
    <w:rsid w:val="001B2108"/>
    <w:rsid w:val="001B231F"/>
    <w:rsid w:val="001B6A72"/>
    <w:rsid w:val="001C00AA"/>
    <w:rsid w:val="001C0CFD"/>
    <w:rsid w:val="001C3A35"/>
    <w:rsid w:val="001C3CCB"/>
    <w:rsid w:val="001C3FCB"/>
    <w:rsid w:val="001C4A15"/>
    <w:rsid w:val="001C6128"/>
    <w:rsid w:val="001C687E"/>
    <w:rsid w:val="001D0D8E"/>
    <w:rsid w:val="001D7D91"/>
    <w:rsid w:val="001D7F4A"/>
    <w:rsid w:val="001D7F9B"/>
    <w:rsid w:val="001E1CF6"/>
    <w:rsid w:val="001E4636"/>
    <w:rsid w:val="001E50F2"/>
    <w:rsid w:val="001E6DC6"/>
    <w:rsid w:val="001F192E"/>
    <w:rsid w:val="001F5795"/>
    <w:rsid w:val="001F706B"/>
    <w:rsid w:val="00200996"/>
    <w:rsid w:val="0020314E"/>
    <w:rsid w:val="00204999"/>
    <w:rsid w:val="00206FE6"/>
    <w:rsid w:val="0020758D"/>
    <w:rsid w:val="00207AD7"/>
    <w:rsid w:val="00210BF1"/>
    <w:rsid w:val="00210D55"/>
    <w:rsid w:val="0021155C"/>
    <w:rsid w:val="00212373"/>
    <w:rsid w:val="002138EA"/>
    <w:rsid w:val="00214FBD"/>
    <w:rsid w:val="00222897"/>
    <w:rsid w:val="0022419C"/>
    <w:rsid w:val="00230B5D"/>
    <w:rsid w:val="002315E9"/>
    <w:rsid w:val="002344F6"/>
    <w:rsid w:val="00234CCC"/>
    <w:rsid w:val="00234D1C"/>
    <w:rsid w:val="00235394"/>
    <w:rsid w:val="00235813"/>
    <w:rsid w:val="00236683"/>
    <w:rsid w:val="0023752C"/>
    <w:rsid w:val="00241706"/>
    <w:rsid w:val="00241A14"/>
    <w:rsid w:val="002421EA"/>
    <w:rsid w:val="00244EEE"/>
    <w:rsid w:val="0025114C"/>
    <w:rsid w:val="00251340"/>
    <w:rsid w:val="00252AEA"/>
    <w:rsid w:val="00253682"/>
    <w:rsid w:val="00254246"/>
    <w:rsid w:val="00255905"/>
    <w:rsid w:val="0026179F"/>
    <w:rsid w:val="00262600"/>
    <w:rsid w:val="00262A89"/>
    <w:rsid w:val="00262ED2"/>
    <w:rsid w:val="0026391C"/>
    <w:rsid w:val="00266C6B"/>
    <w:rsid w:val="0026709E"/>
    <w:rsid w:val="00267CC7"/>
    <w:rsid w:val="00271F76"/>
    <w:rsid w:val="00273B12"/>
    <w:rsid w:val="002741DA"/>
    <w:rsid w:val="002748A2"/>
    <w:rsid w:val="00274984"/>
    <w:rsid w:val="00274E1A"/>
    <w:rsid w:val="0027758E"/>
    <w:rsid w:val="00277A09"/>
    <w:rsid w:val="00282213"/>
    <w:rsid w:val="0028412C"/>
    <w:rsid w:val="00284E53"/>
    <w:rsid w:val="00287895"/>
    <w:rsid w:val="00287C09"/>
    <w:rsid w:val="0029076F"/>
    <w:rsid w:val="00293732"/>
    <w:rsid w:val="00296B9F"/>
    <w:rsid w:val="002A18B9"/>
    <w:rsid w:val="002A4112"/>
    <w:rsid w:val="002A4B77"/>
    <w:rsid w:val="002A534E"/>
    <w:rsid w:val="002A7017"/>
    <w:rsid w:val="002A7F4B"/>
    <w:rsid w:val="002B11F7"/>
    <w:rsid w:val="002B1954"/>
    <w:rsid w:val="002B3F06"/>
    <w:rsid w:val="002B4D62"/>
    <w:rsid w:val="002B5898"/>
    <w:rsid w:val="002C1E1B"/>
    <w:rsid w:val="002C2040"/>
    <w:rsid w:val="002C71AD"/>
    <w:rsid w:val="002C7A56"/>
    <w:rsid w:val="002C7D13"/>
    <w:rsid w:val="002D0D61"/>
    <w:rsid w:val="002D44BD"/>
    <w:rsid w:val="002D52BF"/>
    <w:rsid w:val="002D69EF"/>
    <w:rsid w:val="002E465A"/>
    <w:rsid w:val="002E47F7"/>
    <w:rsid w:val="002E5F31"/>
    <w:rsid w:val="002F4093"/>
    <w:rsid w:val="002F5FAD"/>
    <w:rsid w:val="00300544"/>
    <w:rsid w:val="00301269"/>
    <w:rsid w:val="0030197E"/>
    <w:rsid w:val="00303D78"/>
    <w:rsid w:val="00306D8E"/>
    <w:rsid w:val="003074DE"/>
    <w:rsid w:val="00307D2C"/>
    <w:rsid w:val="00313528"/>
    <w:rsid w:val="00315C80"/>
    <w:rsid w:val="003209E5"/>
    <w:rsid w:val="00324F35"/>
    <w:rsid w:val="00326871"/>
    <w:rsid w:val="00326CFF"/>
    <w:rsid w:val="00331E19"/>
    <w:rsid w:val="00332820"/>
    <w:rsid w:val="003340C5"/>
    <w:rsid w:val="0033593B"/>
    <w:rsid w:val="00340536"/>
    <w:rsid w:val="00342EC7"/>
    <w:rsid w:val="00344657"/>
    <w:rsid w:val="00344BCD"/>
    <w:rsid w:val="00344DBE"/>
    <w:rsid w:val="003450DD"/>
    <w:rsid w:val="00347574"/>
    <w:rsid w:val="00353724"/>
    <w:rsid w:val="00353E42"/>
    <w:rsid w:val="00353FAE"/>
    <w:rsid w:val="00354CCF"/>
    <w:rsid w:val="00362FF1"/>
    <w:rsid w:val="00364DC7"/>
    <w:rsid w:val="00365EF7"/>
    <w:rsid w:val="00366F9B"/>
    <w:rsid w:val="00367724"/>
    <w:rsid w:val="003679B5"/>
    <w:rsid w:val="00373039"/>
    <w:rsid w:val="00373148"/>
    <w:rsid w:val="00374836"/>
    <w:rsid w:val="00375617"/>
    <w:rsid w:val="00380B16"/>
    <w:rsid w:val="00380B3C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D23"/>
    <w:rsid w:val="003A1E08"/>
    <w:rsid w:val="003B1087"/>
    <w:rsid w:val="003B1AA0"/>
    <w:rsid w:val="003B2629"/>
    <w:rsid w:val="003B478A"/>
    <w:rsid w:val="003B5AB0"/>
    <w:rsid w:val="003C4291"/>
    <w:rsid w:val="003C47CE"/>
    <w:rsid w:val="003C5232"/>
    <w:rsid w:val="003C588E"/>
    <w:rsid w:val="003C6D04"/>
    <w:rsid w:val="003C6EF9"/>
    <w:rsid w:val="003D1D54"/>
    <w:rsid w:val="003D2C79"/>
    <w:rsid w:val="003D5D10"/>
    <w:rsid w:val="003D7CEB"/>
    <w:rsid w:val="003E300F"/>
    <w:rsid w:val="003E39F0"/>
    <w:rsid w:val="003E3F2D"/>
    <w:rsid w:val="003E567C"/>
    <w:rsid w:val="003E68A8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5F6A"/>
    <w:rsid w:val="00413C3E"/>
    <w:rsid w:val="00413C6C"/>
    <w:rsid w:val="0041477A"/>
    <w:rsid w:val="0041537F"/>
    <w:rsid w:val="00415C1F"/>
    <w:rsid w:val="00417068"/>
    <w:rsid w:val="004204BB"/>
    <w:rsid w:val="00420AD5"/>
    <w:rsid w:val="00423910"/>
    <w:rsid w:val="00423B2E"/>
    <w:rsid w:val="00426356"/>
    <w:rsid w:val="00427B4E"/>
    <w:rsid w:val="00431287"/>
    <w:rsid w:val="0043637E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421"/>
    <w:rsid w:val="00473D9D"/>
    <w:rsid w:val="00474556"/>
    <w:rsid w:val="00474FBC"/>
    <w:rsid w:val="00476D28"/>
    <w:rsid w:val="00477B7B"/>
    <w:rsid w:val="00482CB3"/>
    <w:rsid w:val="004835B4"/>
    <w:rsid w:val="00484D33"/>
    <w:rsid w:val="00485FCA"/>
    <w:rsid w:val="00490F98"/>
    <w:rsid w:val="00490FAF"/>
    <w:rsid w:val="00491C88"/>
    <w:rsid w:val="00491FA6"/>
    <w:rsid w:val="00495A33"/>
    <w:rsid w:val="00497578"/>
    <w:rsid w:val="004A07A1"/>
    <w:rsid w:val="004A17C7"/>
    <w:rsid w:val="004A419F"/>
    <w:rsid w:val="004A6B36"/>
    <w:rsid w:val="004B27EC"/>
    <w:rsid w:val="004C2A16"/>
    <w:rsid w:val="004D0D77"/>
    <w:rsid w:val="004D0FD5"/>
    <w:rsid w:val="004D49C4"/>
    <w:rsid w:val="004D5AE5"/>
    <w:rsid w:val="004E2B50"/>
    <w:rsid w:val="004E3347"/>
    <w:rsid w:val="004E4AAE"/>
    <w:rsid w:val="004F08C5"/>
    <w:rsid w:val="004F2EC3"/>
    <w:rsid w:val="004F374D"/>
    <w:rsid w:val="004F3D34"/>
    <w:rsid w:val="004F3E0E"/>
    <w:rsid w:val="004F3EB5"/>
    <w:rsid w:val="004F554E"/>
    <w:rsid w:val="004F7A3D"/>
    <w:rsid w:val="004F7C82"/>
    <w:rsid w:val="00500523"/>
    <w:rsid w:val="00501CEE"/>
    <w:rsid w:val="00503F06"/>
    <w:rsid w:val="00505BFA"/>
    <w:rsid w:val="005069C0"/>
    <w:rsid w:val="00506B22"/>
    <w:rsid w:val="00511254"/>
    <w:rsid w:val="00512458"/>
    <w:rsid w:val="00513632"/>
    <w:rsid w:val="0051690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55953"/>
    <w:rsid w:val="005603F5"/>
    <w:rsid w:val="005649A1"/>
    <w:rsid w:val="00566838"/>
    <w:rsid w:val="00573C41"/>
    <w:rsid w:val="00580542"/>
    <w:rsid w:val="00580587"/>
    <w:rsid w:val="00581527"/>
    <w:rsid w:val="00581E88"/>
    <w:rsid w:val="0058392F"/>
    <w:rsid w:val="00585B23"/>
    <w:rsid w:val="00587A4D"/>
    <w:rsid w:val="005908D2"/>
    <w:rsid w:val="00592F28"/>
    <w:rsid w:val="00593B56"/>
    <w:rsid w:val="005943B2"/>
    <w:rsid w:val="00595618"/>
    <w:rsid w:val="00595CD9"/>
    <w:rsid w:val="005A0EDD"/>
    <w:rsid w:val="005A11DB"/>
    <w:rsid w:val="005A169E"/>
    <w:rsid w:val="005A309C"/>
    <w:rsid w:val="005A616F"/>
    <w:rsid w:val="005A6F48"/>
    <w:rsid w:val="005B2093"/>
    <w:rsid w:val="005B4E08"/>
    <w:rsid w:val="005B7BA5"/>
    <w:rsid w:val="005C239F"/>
    <w:rsid w:val="005C331B"/>
    <w:rsid w:val="005C4593"/>
    <w:rsid w:val="005C7483"/>
    <w:rsid w:val="005C7AC8"/>
    <w:rsid w:val="005E12CD"/>
    <w:rsid w:val="005E245C"/>
    <w:rsid w:val="005E2985"/>
    <w:rsid w:val="005E5D66"/>
    <w:rsid w:val="005F2399"/>
    <w:rsid w:val="005F3B1B"/>
    <w:rsid w:val="005F4867"/>
    <w:rsid w:val="00607D98"/>
    <w:rsid w:val="0061059A"/>
    <w:rsid w:val="00611E7A"/>
    <w:rsid w:val="006126CA"/>
    <w:rsid w:val="00612ACF"/>
    <w:rsid w:val="006131BB"/>
    <w:rsid w:val="00613B1E"/>
    <w:rsid w:val="00615266"/>
    <w:rsid w:val="00616FB0"/>
    <w:rsid w:val="00620DF6"/>
    <w:rsid w:val="006210C4"/>
    <w:rsid w:val="00622B32"/>
    <w:rsid w:val="006308D0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2451"/>
    <w:rsid w:val="00665AD3"/>
    <w:rsid w:val="00670BE3"/>
    <w:rsid w:val="00674610"/>
    <w:rsid w:val="00675729"/>
    <w:rsid w:val="00680DA8"/>
    <w:rsid w:val="00683EDA"/>
    <w:rsid w:val="006856E5"/>
    <w:rsid w:val="00692715"/>
    <w:rsid w:val="006937D0"/>
    <w:rsid w:val="0069459B"/>
    <w:rsid w:val="00695755"/>
    <w:rsid w:val="00696BE5"/>
    <w:rsid w:val="00696D0A"/>
    <w:rsid w:val="006974B7"/>
    <w:rsid w:val="006A03F3"/>
    <w:rsid w:val="006A5A2A"/>
    <w:rsid w:val="006A5ED0"/>
    <w:rsid w:val="006A692A"/>
    <w:rsid w:val="006A7B1D"/>
    <w:rsid w:val="006B03F1"/>
    <w:rsid w:val="006B0D02"/>
    <w:rsid w:val="006B1C2F"/>
    <w:rsid w:val="006B363D"/>
    <w:rsid w:val="006B39EF"/>
    <w:rsid w:val="006C3A94"/>
    <w:rsid w:val="006C52FB"/>
    <w:rsid w:val="006D132D"/>
    <w:rsid w:val="006D6B1F"/>
    <w:rsid w:val="006E45D9"/>
    <w:rsid w:val="006F0D5F"/>
    <w:rsid w:val="006F0F39"/>
    <w:rsid w:val="006F1769"/>
    <w:rsid w:val="006F1DCF"/>
    <w:rsid w:val="006F32F0"/>
    <w:rsid w:val="006F4830"/>
    <w:rsid w:val="006F4A1A"/>
    <w:rsid w:val="006F5431"/>
    <w:rsid w:val="006F5C22"/>
    <w:rsid w:val="00700488"/>
    <w:rsid w:val="00702761"/>
    <w:rsid w:val="00703F5D"/>
    <w:rsid w:val="00705FF6"/>
    <w:rsid w:val="0070646B"/>
    <w:rsid w:val="007066FA"/>
    <w:rsid w:val="00707941"/>
    <w:rsid w:val="00707CE7"/>
    <w:rsid w:val="007106D0"/>
    <w:rsid w:val="00711853"/>
    <w:rsid w:val="0071466D"/>
    <w:rsid w:val="00714DD6"/>
    <w:rsid w:val="007162EF"/>
    <w:rsid w:val="0071699D"/>
    <w:rsid w:val="00720148"/>
    <w:rsid w:val="00720AC9"/>
    <w:rsid w:val="007250C2"/>
    <w:rsid w:val="0072666A"/>
    <w:rsid w:val="00726FD4"/>
    <w:rsid w:val="00727352"/>
    <w:rsid w:val="00727593"/>
    <w:rsid w:val="00727A8D"/>
    <w:rsid w:val="00727B74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1FD9"/>
    <w:rsid w:val="00752FA3"/>
    <w:rsid w:val="00760537"/>
    <w:rsid w:val="00770A12"/>
    <w:rsid w:val="00774B17"/>
    <w:rsid w:val="007756A1"/>
    <w:rsid w:val="007770A9"/>
    <w:rsid w:val="0078088D"/>
    <w:rsid w:val="00780910"/>
    <w:rsid w:val="007812B4"/>
    <w:rsid w:val="00784011"/>
    <w:rsid w:val="00785759"/>
    <w:rsid w:val="00785D03"/>
    <w:rsid w:val="007913F5"/>
    <w:rsid w:val="007927CF"/>
    <w:rsid w:val="007969AE"/>
    <w:rsid w:val="00797994"/>
    <w:rsid w:val="007A2502"/>
    <w:rsid w:val="007A30AF"/>
    <w:rsid w:val="007A4551"/>
    <w:rsid w:val="007A4F68"/>
    <w:rsid w:val="007A5139"/>
    <w:rsid w:val="007A5243"/>
    <w:rsid w:val="007A6030"/>
    <w:rsid w:val="007A6059"/>
    <w:rsid w:val="007B03C6"/>
    <w:rsid w:val="007B0584"/>
    <w:rsid w:val="007B5856"/>
    <w:rsid w:val="007B5B0D"/>
    <w:rsid w:val="007B6FFB"/>
    <w:rsid w:val="007B7161"/>
    <w:rsid w:val="007C5BC3"/>
    <w:rsid w:val="007C6DD8"/>
    <w:rsid w:val="007D0054"/>
    <w:rsid w:val="007D258B"/>
    <w:rsid w:val="007D36D3"/>
    <w:rsid w:val="007D3BE3"/>
    <w:rsid w:val="007D4EE3"/>
    <w:rsid w:val="007D6048"/>
    <w:rsid w:val="007E1960"/>
    <w:rsid w:val="007E2E0D"/>
    <w:rsid w:val="007E3257"/>
    <w:rsid w:val="007E6379"/>
    <w:rsid w:val="007E637A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559E"/>
    <w:rsid w:val="00807F76"/>
    <w:rsid w:val="00810463"/>
    <w:rsid w:val="00811A04"/>
    <w:rsid w:val="008142CC"/>
    <w:rsid w:val="00815CBC"/>
    <w:rsid w:val="008160E8"/>
    <w:rsid w:val="00816C9D"/>
    <w:rsid w:val="0082033D"/>
    <w:rsid w:val="0082190B"/>
    <w:rsid w:val="00826B31"/>
    <w:rsid w:val="008278A2"/>
    <w:rsid w:val="00827D46"/>
    <w:rsid w:val="00830BED"/>
    <w:rsid w:val="008325F5"/>
    <w:rsid w:val="00833E3F"/>
    <w:rsid w:val="00836C44"/>
    <w:rsid w:val="0083754E"/>
    <w:rsid w:val="00837660"/>
    <w:rsid w:val="00840A11"/>
    <w:rsid w:val="00842601"/>
    <w:rsid w:val="008450F8"/>
    <w:rsid w:val="0084565D"/>
    <w:rsid w:val="00845E55"/>
    <w:rsid w:val="00846391"/>
    <w:rsid w:val="008541B3"/>
    <w:rsid w:val="008602F7"/>
    <w:rsid w:val="00861C5F"/>
    <w:rsid w:val="008626D8"/>
    <w:rsid w:val="008633A2"/>
    <w:rsid w:val="00864950"/>
    <w:rsid w:val="00870861"/>
    <w:rsid w:val="00884BE6"/>
    <w:rsid w:val="0088503C"/>
    <w:rsid w:val="00885D92"/>
    <w:rsid w:val="00892723"/>
    <w:rsid w:val="00893454"/>
    <w:rsid w:val="00895D05"/>
    <w:rsid w:val="0089778D"/>
    <w:rsid w:val="00897A25"/>
    <w:rsid w:val="008A0A78"/>
    <w:rsid w:val="008A1A84"/>
    <w:rsid w:val="008A2C6B"/>
    <w:rsid w:val="008A6143"/>
    <w:rsid w:val="008B0529"/>
    <w:rsid w:val="008B5810"/>
    <w:rsid w:val="008B5C74"/>
    <w:rsid w:val="008C014E"/>
    <w:rsid w:val="008C0541"/>
    <w:rsid w:val="008C2308"/>
    <w:rsid w:val="008C60E9"/>
    <w:rsid w:val="008C7836"/>
    <w:rsid w:val="008D05FC"/>
    <w:rsid w:val="008D60FC"/>
    <w:rsid w:val="008D7BED"/>
    <w:rsid w:val="008E2AF8"/>
    <w:rsid w:val="008E4413"/>
    <w:rsid w:val="008E4684"/>
    <w:rsid w:val="008E4F84"/>
    <w:rsid w:val="008F08D9"/>
    <w:rsid w:val="008F1346"/>
    <w:rsid w:val="008F540C"/>
    <w:rsid w:val="008F5EEF"/>
    <w:rsid w:val="008F7D93"/>
    <w:rsid w:val="00902B93"/>
    <w:rsid w:val="00903DD3"/>
    <w:rsid w:val="0090512F"/>
    <w:rsid w:val="0090524D"/>
    <w:rsid w:val="009064E9"/>
    <w:rsid w:val="009076E4"/>
    <w:rsid w:val="00911B1A"/>
    <w:rsid w:val="00916F35"/>
    <w:rsid w:val="00924E23"/>
    <w:rsid w:val="00925B2A"/>
    <w:rsid w:val="00931702"/>
    <w:rsid w:val="00931918"/>
    <w:rsid w:val="00932F29"/>
    <w:rsid w:val="00937FBD"/>
    <w:rsid w:val="0094442D"/>
    <w:rsid w:val="00945858"/>
    <w:rsid w:val="009514EA"/>
    <w:rsid w:val="00951A6A"/>
    <w:rsid w:val="00951CC5"/>
    <w:rsid w:val="00952F41"/>
    <w:rsid w:val="0095378B"/>
    <w:rsid w:val="0095392E"/>
    <w:rsid w:val="00957EF1"/>
    <w:rsid w:val="00964105"/>
    <w:rsid w:val="009664E4"/>
    <w:rsid w:val="00970A06"/>
    <w:rsid w:val="0097133C"/>
    <w:rsid w:val="009719A2"/>
    <w:rsid w:val="00972528"/>
    <w:rsid w:val="00974CD8"/>
    <w:rsid w:val="0097539D"/>
    <w:rsid w:val="009767AC"/>
    <w:rsid w:val="0097783B"/>
    <w:rsid w:val="00980E79"/>
    <w:rsid w:val="00982B7E"/>
    <w:rsid w:val="00982BBE"/>
    <w:rsid w:val="009834C5"/>
    <w:rsid w:val="00983910"/>
    <w:rsid w:val="00984E5F"/>
    <w:rsid w:val="00990C9C"/>
    <w:rsid w:val="009913F6"/>
    <w:rsid w:val="00992B5F"/>
    <w:rsid w:val="00997D88"/>
    <w:rsid w:val="009A4E46"/>
    <w:rsid w:val="009C0727"/>
    <w:rsid w:val="009C0A6C"/>
    <w:rsid w:val="009C6214"/>
    <w:rsid w:val="009D28E0"/>
    <w:rsid w:val="009D6AD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467F"/>
    <w:rsid w:val="00A079A7"/>
    <w:rsid w:val="00A10D82"/>
    <w:rsid w:val="00A165D9"/>
    <w:rsid w:val="00A17573"/>
    <w:rsid w:val="00A210B9"/>
    <w:rsid w:val="00A22FB6"/>
    <w:rsid w:val="00A2310D"/>
    <w:rsid w:val="00A24F0C"/>
    <w:rsid w:val="00A25A5B"/>
    <w:rsid w:val="00A25AEB"/>
    <w:rsid w:val="00A277B2"/>
    <w:rsid w:val="00A3063E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34B9"/>
    <w:rsid w:val="00A56613"/>
    <w:rsid w:val="00A57698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2CCA"/>
    <w:rsid w:val="00A84BFE"/>
    <w:rsid w:val="00A85286"/>
    <w:rsid w:val="00A85DBC"/>
    <w:rsid w:val="00A91132"/>
    <w:rsid w:val="00A97CB6"/>
    <w:rsid w:val="00AA08E9"/>
    <w:rsid w:val="00AA124C"/>
    <w:rsid w:val="00AA28BF"/>
    <w:rsid w:val="00AA3D6A"/>
    <w:rsid w:val="00AA42AF"/>
    <w:rsid w:val="00AA69E4"/>
    <w:rsid w:val="00AA7233"/>
    <w:rsid w:val="00AB09D6"/>
    <w:rsid w:val="00AB0C5E"/>
    <w:rsid w:val="00AB25ED"/>
    <w:rsid w:val="00AB290E"/>
    <w:rsid w:val="00AB32B3"/>
    <w:rsid w:val="00AB3F85"/>
    <w:rsid w:val="00AB4AC5"/>
    <w:rsid w:val="00AB7062"/>
    <w:rsid w:val="00AC6E03"/>
    <w:rsid w:val="00AD17B1"/>
    <w:rsid w:val="00AD32CA"/>
    <w:rsid w:val="00AD4B9B"/>
    <w:rsid w:val="00AD768A"/>
    <w:rsid w:val="00AE116C"/>
    <w:rsid w:val="00AE342A"/>
    <w:rsid w:val="00AE3F54"/>
    <w:rsid w:val="00AE627B"/>
    <w:rsid w:val="00AE6EAF"/>
    <w:rsid w:val="00AF0F4C"/>
    <w:rsid w:val="00AF3407"/>
    <w:rsid w:val="00AF5AD3"/>
    <w:rsid w:val="00AF672B"/>
    <w:rsid w:val="00B02143"/>
    <w:rsid w:val="00B0589A"/>
    <w:rsid w:val="00B11F9B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AEE"/>
    <w:rsid w:val="00B55D9A"/>
    <w:rsid w:val="00B5658D"/>
    <w:rsid w:val="00B5661F"/>
    <w:rsid w:val="00B602DC"/>
    <w:rsid w:val="00B6099D"/>
    <w:rsid w:val="00B61867"/>
    <w:rsid w:val="00B62514"/>
    <w:rsid w:val="00B64092"/>
    <w:rsid w:val="00B65101"/>
    <w:rsid w:val="00B711C6"/>
    <w:rsid w:val="00B7370C"/>
    <w:rsid w:val="00B73955"/>
    <w:rsid w:val="00B75741"/>
    <w:rsid w:val="00B822A0"/>
    <w:rsid w:val="00B8365F"/>
    <w:rsid w:val="00B8446C"/>
    <w:rsid w:val="00B91379"/>
    <w:rsid w:val="00B92920"/>
    <w:rsid w:val="00B93A4D"/>
    <w:rsid w:val="00B943D6"/>
    <w:rsid w:val="00B97989"/>
    <w:rsid w:val="00BA0D2D"/>
    <w:rsid w:val="00BA2197"/>
    <w:rsid w:val="00BA27CD"/>
    <w:rsid w:val="00BA47FD"/>
    <w:rsid w:val="00BA5EFD"/>
    <w:rsid w:val="00BA6877"/>
    <w:rsid w:val="00BA76A6"/>
    <w:rsid w:val="00BA7D4C"/>
    <w:rsid w:val="00BB1C85"/>
    <w:rsid w:val="00BB2B4D"/>
    <w:rsid w:val="00BB4346"/>
    <w:rsid w:val="00BB43B8"/>
    <w:rsid w:val="00BB53AC"/>
    <w:rsid w:val="00BB5C16"/>
    <w:rsid w:val="00BB7338"/>
    <w:rsid w:val="00BC2D24"/>
    <w:rsid w:val="00BC56E5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E7582"/>
    <w:rsid w:val="00BF5875"/>
    <w:rsid w:val="00BF7701"/>
    <w:rsid w:val="00C01AD5"/>
    <w:rsid w:val="00C01D4A"/>
    <w:rsid w:val="00C028CD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19A5"/>
    <w:rsid w:val="00C26EE8"/>
    <w:rsid w:val="00C313B8"/>
    <w:rsid w:val="00C31D69"/>
    <w:rsid w:val="00C3297F"/>
    <w:rsid w:val="00C37140"/>
    <w:rsid w:val="00C401B8"/>
    <w:rsid w:val="00C42F12"/>
    <w:rsid w:val="00C451D8"/>
    <w:rsid w:val="00C4746F"/>
    <w:rsid w:val="00C475DA"/>
    <w:rsid w:val="00C55B00"/>
    <w:rsid w:val="00C56792"/>
    <w:rsid w:val="00C57523"/>
    <w:rsid w:val="00C57C1F"/>
    <w:rsid w:val="00C6278C"/>
    <w:rsid w:val="00C63AA2"/>
    <w:rsid w:val="00C65422"/>
    <w:rsid w:val="00C6599B"/>
    <w:rsid w:val="00C7244D"/>
    <w:rsid w:val="00C76F04"/>
    <w:rsid w:val="00C804C3"/>
    <w:rsid w:val="00C807DB"/>
    <w:rsid w:val="00C81268"/>
    <w:rsid w:val="00C83771"/>
    <w:rsid w:val="00C87851"/>
    <w:rsid w:val="00C92BC0"/>
    <w:rsid w:val="00C93744"/>
    <w:rsid w:val="00C958F3"/>
    <w:rsid w:val="00CA3A27"/>
    <w:rsid w:val="00CA517A"/>
    <w:rsid w:val="00CB0D58"/>
    <w:rsid w:val="00CB1782"/>
    <w:rsid w:val="00CB29E4"/>
    <w:rsid w:val="00CB5BF2"/>
    <w:rsid w:val="00CC15A4"/>
    <w:rsid w:val="00CC28A9"/>
    <w:rsid w:val="00CC4E2F"/>
    <w:rsid w:val="00CC6580"/>
    <w:rsid w:val="00CC6FE0"/>
    <w:rsid w:val="00CC75FD"/>
    <w:rsid w:val="00CE0386"/>
    <w:rsid w:val="00CF0031"/>
    <w:rsid w:val="00CF0C99"/>
    <w:rsid w:val="00CF46D3"/>
    <w:rsid w:val="00CF52EE"/>
    <w:rsid w:val="00CF61F2"/>
    <w:rsid w:val="00D02B01"/>
    <w:rsid w:val="00D0652A"/>
    <w:rsid w:val="00D076FD"/>
    <w:rsid w:val="00D1118A"/>
    <w:rsid w:val="00D12CB8"/>
    <w:rsid w:val="00D15E8E"/>
    <w:rsid w:val="00D16CE2"/>
    <w:rsid w:val="00D21245"/>
    <w:rsid w:val="00D21C9F"/>
    <w:rsid w:val="00D22BEB"/>
    <w:rsid w:val="00D26BF2"/>
    <w:rsid w:val="00D327CE"/>
    <w:rsid w:val="00D33C1E"/>
    <w:rsid w:val="00D37444"/>
    <w:rsid w:val="00D37A5A"/>
    <w:rsid w:val="00D402C2"/>
    <w:rsid w:val="00D45EB6"/>
    <w:rsid w:val="00D463FD"/>
    <w:rsid w:val="00D47647"/>
    <w:rsid w:val="00D520E4"/>
    <w:rsid w:val="00D54860"/>
    <w:rsid w:val="00D54AA0"/>
    <w:rsid w:val="00D54F08"/>
    <w:rsid w:val="00D55B87"/>
    <w:rsid w:val="00D5614F"/>
    <w:rsid w:val="00D567FB"/>
    <w:rsid w:val="00D57DFA"/>
    <w:rsid w:val="00D6215E"/>
    <w:rsid w:val="00D67076"/>
    <w:rsid w:val="00D70DBC"/>
    <w:rsid w:val="00D71CC4"/>
    <w:rsid w:val="00D7306B"/>
    <w:rsid w:val="00D73201"/>
    <w:rsid w:val="00D73647"/>
    <w:rsid w:val="00D74A4C"/>
    <w:rsid w:val="00D74E90"/>
    <w:rsid w:val="00D8099A"/>
    <w:rsid w:val="00D8307F"/>
    <w:rsid w:val="00D8465F"/>
    <w:rsid w:val="00D85B5D"/>
    <w:rsid w:val="00D9055C"/>
    <w:rsid w:val="00D90D4F"/>
    <w:rsid w:val="00D90F93"/>
    <w:rsid w:val="00D91F54"/>
    <w:rsid w:val="00D93835"/>
    <w:rsid w:val="00D93AE3"/>
    <w:rsid w:val="00D9442D"/>
    <w:rsid w:val="00D94F8B"/>
    <w:rsid w:val="00D95235"/>
    <w:rsid w:val="00D96457"/>
    <w:rsid w:val="00D9763F"/>
    <w:rsid w:val="00DA3A03"/>
    <w:rsid w:val="00DA66C3"/>
    <w:rsid w:val="00DB0304"/>
    <w:rsid w:val="00DB2241"/>
    <w:rsid w:val="00DB5E7F"/>
    <w:rsid w:val="00DB6075"/>
    <w:rsid w:val="00DC176A"/>
    <w:rsid w:val="00DC2627"/>
    <w:rsid w:val="00DD0C2C"/>
    <w:rsid w:val="00DD0F6E"/>
    <w:rsid w:val="00DD1C07"/>
    <w:rsid w:val="00DD3571"/>
    <w:rsid w:val="00DD4BF9"/>
    <w:rsid w:val="00DE0D70"/>
    <w:rsid w:val="00DE0E3E"/>
    <w:rsid w:val="00DE13BE"/>
    <w:rsid w:val="00DE23CD"/>
    <w:rsid w:val="00DE2633"/>
    <w:rsid w:val="00DF1AE6"/>
    <w:rsid w:val="00E038CE"/>
    <w:rsid w:val="00E03F11"/>
    <w:rsid w:val="00E0463C"/>
    <w:rsid w:val="00E07124"/>
    <w:rsid w:val="00E077C9"/>
    <w:rsid w:val="00E11C02"/>
    <w:rsid w:val="00E13525"/>
    <w:rsid w:val="00E21128"/>
    <w:rsid w:val="00E21AB4"/>
    <w:rsid w:val="00E224FC"/>
    <w:rsid w:val="00E25308"/>
    <w:rsid w:val="00E31F57"/>
    <w:rsid w:val="00E32C2E"/>
    <w:rsid w:val="00E336C5"/>
    <w:rsid w:val="00E34794"/>
    <w:rsid w:val="00E40183"/>
    <w:rsid w:val="00E41279"/>
    <w:rsid w:val="00E4174E"/>
    <w:rsid w:val="00E470AE"/>
    <w:rsid w:val="00E502C4"/>
    <w:rsid w:val="00E50777"/>
    <w:rsid w:val="00E50E0E"/>
    <w:rsid w:val="00E52BBA"/>
    <w:rsid w:val="00E5378E"/>
    <w:rsid w:val="00E54FFE"/>
    <w:rsid w:val="00E55ABC"/>
    <w:rsid w:val="00E56168"/>
    <w:rsid w:val="00E57B74"/>
    <w:rsid w:val="00E57FEF"/>
    <w:rsid w:val="00E642B3"/>
    <w:rsid w:val="00E70C18"/>
    <w:rsid w:val="00E724D8"/>
    <w:rsid w:val="00E84113"/>
    <w:rsid w:val="00E8629F"/>
    <w:rsid w:val="00E90B54"/>
    <w:rsid w:val="00E9242F"/>
    <w:rsid w:val="00E96BC6"/>
    <w:rsid w:val="00E97AA9"/>
    <w:rsid w:val="00EA09B1"/>
    <w:rsid w:val="00EA0B7F"/>
    <w:rsid w:val="00EA3C24"/>
    <w:rsid w:val="00EA3D76"/>
    <w:rsid w:val="00EA6293"/>
    <w:rsid w:val="00EB0292"/>
    <w:rsid w:val="00EB145F"/>
    <w:rsid w:val="00EB2892"/>
    <w:rsid w:val="00EB2A01"/>
    <w:rsid w:val="00EC0715"/>
    <w:rsid w:val="00EC1F7E"/>
    <w:rsid w:val="00EC6A1C"/>
    <w:rsid w:val="00ED5F47"/>
    <w:rsid w:val="00ED7922"/>
    <w:rsid w:val="00EE01EA"/>
    <w:rsid w:val="00EE066A"/>
    <w:rsid w:val="00EE20B3"/>
    <w:rsid w:val="00EE2605"/>
    <w:rsid w:val="00EE3A95"/>
    <w:rsid w:val="00EE5692"/>
    <w:rsid w:val="00EE5DB6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42E8"/>
    <w:rsid w:val="00F0557F"/>
    <w:rsid w:val="00F05DFF"/>
    <w:rsid w:val="00F072D8"/>
    <w:rsid w:val="00F10B79"/>
    <w:rsid w:val="00F12D23"/>
    <w:rsid w:val="00F15074"/>
    <w:rsid w:val="00F15855"/>
    <w:rsid w:val="00F16B47"/>
    <w:rsid w:val="00F1709D"/>
    <w:rsid w:val="00F1745D"/>
    <w:rsid w:val="00F22777"/>
    <w:rsid w:val="00F23155"/>
    <w:rsid w:val="00F26554"/>
    <w:rsid w:val="00F30653"/>
    <w:rsid w:val="00F3413D"/>
    <w:rsid w:val="00F37710"/>
    <w:rsid w:val="00F63B69"/>
    <w:rsid w:val="00F7184A"/>
    <w:rsid w:val="00F75DBB"/>
    <w:rsid w:val="00F77EB0"/>
    <w:rsid w:val="00F81AC1"/>
    <w:rsid w:val="00F833D4"/>
    <w:rsid w:val="00F83415"/>
    <w:rsid w:val="00F91A3A"/>
    <w:rsid w:val="00F91F8F"/>
    <w:rsid w:val="00F955BA"/>
    <w:rsid w:val="00F955CA"/>
    <w:rsid w:val="00F9574C"/>
    <w:rsid w:val="00FA0215"/>
    <w:rsid w:val="00FA04B9"/>
    <w:rsid w:val="00FA294F"/>
    <w:rsid w:val="00FA2E7C"/>
    <w:rsid w:val="00FA35B4"/>
    <w:rsid w:val="00FA4724"/>
    <w:rsid w:val="00FA4908"/>
    <w:rsid w:val="00FB0A36"/>
    <w:rsid w:val="00FB2CFC"/>
    <w:rsid w:val="00FB530F"/>
    <w:rsid w:val="00FB560E"/>
    <w:rsid w:val="00FB69E7"/>
    <w:rsid w:val="00FC051F"/>
    <w:rsid w:val="00FC5F9D"/>
    <w:rsid w:val="00FD16E0"/>
    <w:rsid w:val="00FD182B"/>
    <w:rsid w:val="00FD416D"/>
    <w:rsid w:val="00FD446A"/>
    <w:rsid w:val="00FD681B"/>
    <w:rsid w:val="00FD7A87"/>
    <w:rsid w:val="00FE1522"/>
    <w:rsid w:val="00FE3FF2"/>
    <w:rsid w:val="00FE4EC4"/>
    <w:rsid w:val="00FE6645"/>
    <w:rsid w:val="00FF04B3"/>
    <w:rsid w:val="00FF3FF6"/>
    <w:rsid w:val="04D60C7B"/>
    <w:rsid w:val="054B5754"/>
    <w:rsid w:val="05CA98BC"/>
    <w:rsid w:val="0A3209BB"/>
    <w:rsid w:val="0D25B444"/>
    <w:rsid w:val="0DDA7386"/>
    <w:rsid w:val="0EAA075D"/>
    <w:rsid w:val="0F24CA59"/>
    <w:rsid w:val="13E20877"/>
    <w:rsid w:val="1462BC20"/>
    <w:rsid w:val="153C1E3B"/>
    <w:rsid w:val="196C3229"/>
    <w:rsid w:val="24F0A54E"/>
    <w:rsid w:val="25A0AE8A"/>
    <w:rsid w:val="2706A2F4"/>
    <w:rsid w:val="291CAEC3"/>
    <w:rsid w:val="2A27A0DA"/>
    <w:rsid w:val="2A29029B"/>
    <w:rsid w:val="32CB8719"/>
    <w:rsid w:val="33BBB7BD"/>
    <w:rsid w:val="350DC8C7"/>
    <w:rsid w:val="35707A9F"/>
    <w:rsid w:val="39AAEE1C"/>
    <w:rsid w:val="4270239E"/>
    <w:rsid w:val="42BA9924"/>
    <w:rsid w:val="434C0EE6"/>
    <w:rsid w:val="43D99C4D"/>
    <w:rsid w:val="45196F55"/>
    <w:rsid w:val="48E2428E"/>
    <w:rsid w:val="4BE64ED1"/>
    <w:rsid w:val="4D79B6E1"/>
    <w:rsid w:val="4F4C05E1"/>
    <w:rsid w:val="5218008E"/>
    <w:rsid w:val="5471B753"/>
    <w:rsid w:val="5671C28B"/>
    <w:rsid w:val="5910D5E1"/>
    <w:rsid w:val="5B68242E"/>
    <w:rsid w:val="61B48EBC"/>
    <w:rsid w:val="63CE6007"/>
    <w:rsid w:val="6708D300"/>
    <w:rsid w:val="67454A06"/>
    <w:rsid w:val="6B14410D"/>
    <w:rsid w:val="6D32DF6D"/>
    <w:rsid w:val="6E8048D8"/>
    <w:rsid w:val="6FDEC88B"/>
    <w:rsid w:val="70028099"/>
    <w:rsid w:val="717B3064"/>
    <w:rsid w:val="72C56412"/>
    <w:rsid w:val="7567E317"/>
    <w:rsid w:val="77A03360"/>
    <w:rsid w:val="7A3AC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952386"/>
  <w15:chartTrackingRefBased/>
  <w15:docId w15:val="{2A4B3CEC-70F7-4592-A1D0-90DFC8452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E50777"/>
    <w:pPr>
      <w:numPr>
        <w:numId w:val="39"/>
      </w:numPr>
      <w:spacing w:after="200" w:line="276" w:lineRule="auto"/>
      <w:contextualSpacing/>
    </w:pPr>
    <w:rPr>
      <w:rFonts w:eastAsia="Calibri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9A4E46"/>
    <w:rPr>
      <w:rFonts w:eastAsia="Calibri"/>
    </w:rPr>
  </w:style>
  <w:style w:type="character" w:customStyle="1" w:styleId="TANChar">
    <w:name w:val="TAN Char"/>
    <w:link w:val="TAN"/>
    <w:rsid w:val="00581527"/>
    <w:rPr>
      <w:rFonts w:ascii="Arial" w:hAnsi="Arial"/>
      <w:sz w:val="18"/>
      <w:lang w:val="en-GB" w:eastAsia="x-none"/>
    </w:rPr>
  </w:style>
  <w:style w:type="character" w:styleId="Mention">
    <w:name w:val="Mention"/>
    <w:basedOn w:val="DefaultParagraphFont"/>
    <w:uiPriority w:val="99"/>
    <w:unhideWhenUsed/>
    <w:rsid w:val="00D15E8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9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70171A-6F2F-4761-BEAC-0E9946082F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34408F-6548-4D4F-9097-0F8C5B35F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12</Pages>
  <Words>4018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49</cp:revision>
  <dcterms:created xsi:type="dcterms:W3CDTF">2021-08-04T02:04:00Z</dcterms:created>
  <dcterms:modified xsi:type="dcterms:W3CDTF">2021-08-06T22:34:00Z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